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DE" w:rsidRPr="000D5EC9" w:rsidRDefault="00E106DE" w:rsidP="00E106D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</w:t>
      </w:r>
      <w:r w:rsidR="00BC05B9">
        <w:rPr>
          <w:b/>
          <w:noProof/>
          <w:sz w:val="24"/>
          <w:lang w:eastAsia="zh-CN"/>
        </w:rPr>
        <w:t>bis</w:t>
      </w:r>
      <w:r>
        <w:rPr>
          <w:b/>
          <w:noProof/>
          <w:sz w:val="24"/>
          <w:lang w:eastAsia="zh-CN"/>
        </w:rPr>
        <w:t>-e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BC05B9">
        <w:rPr>
          <w:rFonts w:eastAsia="宋体" w:cs="Arial"/>
          <w:b/>
          <w:noProof/>
          <w:sz w:val="24"/>
          <w:szCs w:val="24"/>
          <w:lang w:eastAsia="zh-CN"/>
        </w:rPr>
        <w:t>2</w:t>
      </w:r>
      <w:r w:rsidR="0054138A">
        <w:rPr>
          <w:rFonts w:eastAsia="宋体" w:cs="Arial"/>
          <w:b/>
          <w:noProof/>
          <w:sz w:val="24"/>
          <w:szCs w:val="24"/>
          <w:lang w:eastAsia="zh-CN"/>
        </w:rPr>
        <w:t>10683</w:t>
      </w:r>
      <w:r w:rsidR="0028067B">
        <w:rPr>
          <w:rFonts w:eastAsia="宋体" w:cs="Arial"/>
          <w:b/>
          <w:noProof/>
          <w:sz w:val="24"/>
          <w:szCs w:val="24"/>
          <w:lang w:eastAsia="zh-CN"/>
        </w:rPr>
        <w:t>5</w:t>
      </w:r>
    </w:p>
    <w:p w:rsidR="00E106DE" w:rsidRPr="00924B93" w:rsidRDefault="00E106DE" w:rsidP="00E10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BC05B9">
        <w:rPr>
          <w:b/>
          <w:noProof/>
          <w:sz w:val="24"/>
        </w:rPr>
        <w:t>, Apr. 12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bookmarkStart w:id="1" w:name="_GoBack"/>
      <w:bookmarkEnd w:id="1"/>
      <w:r w:rsidR="00BC05B9">
        <w:rPr>
          <w:b/>
          <w:noProof/>
          <w:sz w:val="24"/>
        </w:rPr>
        <w:t>20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C31A46" w:rsidRPr="00E106DE" w:rsidRDefault="00C31A46" w:rsidP="00C31A46">
      <w:pPr>
        <w:pStyle w:val="3GPP"/>
        <w:rPr>
          <w:noProof/>
        </w:rPr>
      </w:pP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>i</w:t>
      </w:r>
      <w:r>
        <w:rPr>
          <w:rFonts w:ascii="Arial" w:hAnsi="Arial"/>
          <w:sz w:val="24"/>
          <w:lang w:val="en-US" w:eastAsia="zh-CN"/>
        </w:rPr>
        <w:t xml:space="preserve">scussion </w:t>
      </w:r>
      <w:r w:rsidR="001C233C">
        <w:rPr>
          <w:rFonts w:ascii="Arial" w:hAnsi="Arial"/>
          <w:sz w:val="24"/>
          <w:lang w:val="en-US" w:eastAsia="zh-CN"/>
        </w:rPr>
        <w:t>on</w:t>
      </w:r>
      <w:r w:rsidR="00BC05B9">
        <w:rPr>
          <w:rFonts w:ascii="Arial" w:hAnsi="Arial"/>
          <w:sz w:val="24"/>
          <w:lang w:val="en-US" w:eastAsia="zh-CN"/>
        </w:rPr>
        <w:t xml:space="preserve"> PUSCH demodulation requirements for FR1 256QAM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BC05B9">
        <w:rPr>
          <w:rFonts w:ascii="Arial" w:hAnsi="Arial"/>
          <w:sz w:val="24"/>
          <w:lang w:val="pt-BR"/>
        </w:rPr>
        <w:t>8.14.3.1</w:t>
      </w: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AA6DC1" w:rsidRPr="00492450" w:rsidRDefault="00BC05B9" w:rsidP="00AA6DC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Background</w:t>
      </w:r>
    </w:p>
    <w:p w:rsidR="005A156F" w:rsidRPr="00633B32" w:rsidRDefault="005A156F" w:rsidP="005A156F">
      <w:pPr>
        <w:rPr>
          <w:lang w:val="en-US" w:eastAsia="zh-CN"/>
        </w:rPr>
      </w:pPr>
      <w:bookmarkStart w:id="2" w:name="OLE_LINK1"/>
      <w:bookmarkStart w:id="3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RAN #89-e meeting, the work item on Rel-17 UE and BS demodulation performance enhancement was approved and it was updated with small modification in [1]. For the BS demodulation part, the objectives for PUSCH demodulation requirements for FR1 256QAM are as follows:</w:t>
      </w:r>
    </w:p>
    <w:p w:rsidR="005A156F" w:rsidRDefault="005A156F" w:rsidP="005A156F">
      <w:pPr>
        <w:rPr>
          <w:lang w:val="x-none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EF166" wp14:editId="597F9093">
                <wp:simplePos x="0" y="0"/>
                <wp:positionH relativeFrom="margin">
                  <wp:align>left</wp:align>
                </wp:positionH>
                <wp:positionV relativeFrom="paragraph">
                  <wp:posOffset>25178</wp:posOffset>
                </wp:positionV>
                <wp:extent cx="6637393" cy="1047135"/>
                <wp:effectExtent l="0" t="0" r="11430" b="196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393" cy="1047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56F" w:rsidRPr="00D30F11" w:rsidRDefault="005A156F" w:rsidP="005A156F">
                            <w:pPr>
                              <w:spacing w:after="10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 xml:space="preserve">BS demodulation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requirement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s</w:t>
                            </w:r>
                            <w:r w:rsidRPr="00D30F11">
                              <w:rPr>
                                <w:rFonts w:hint="eastAsia"/>
                                <w:b/>
                                <w:sz w:val="21"/>
                                <w:szCs w:val="21"/>
                                <w:lang w:eastAsia="zh-CN"/>
                              </w:rPr>
                              <w:t>:</w:t>
                            </w:r>
                          </w:p>
                          <w:p w:rsidR="005A156F" w:rsidRPr="004D4CCF" w:rsidRDefault="005A156F" w:rsidP="005A156F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num" w:pos="284"/>
                              </w:tabs>
                              <w:spacing w:after="100"/>
                              <w:rPr>
                                <w:rFonts w:eastAsia="Yu Mincho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4D4CCF">
                              <w:rPr>
                                <w:rFonts w:eastAsia="Yu Mincho"/>
                                <w:sz w:val="21"/>
                                <w:szCs w:val="21"/>
                                <w:lang w:eastAsia="zh-CN"/>
                              </w:rPr>
                              <w:t>PUSCH demodulation requirements for FR1 256QAM</w:t>
                            </w:r>
                          </w:p>
                          <w:p w:rsidR="005A156F" w:rsidRPr="004D4CCF" w:rsidRDefault="005A156F" w:rsidP="005A156F">
                            <w:pPr>
                              <w:widowControl w:val="0"/>
                              <w:numPr>
                                <w:ilvl w:val="2"/>
                                <w:numId w:val="31"/>
                              </w:numPr>
                              <w:tabs>
                                <w:tab w:val="clear" w:pos="2160"/>
                                <w:tab w:val="num" w:pos="709"/>
                                <w:tab w:val="num" w:pos="1701"/>
                                <w:tab w:val="num" w:pos="1797"/>
                              </w:tabs>
                              <w:snapToGrid w:val="0"/>
                              <w:spacing w:after="100"/>
                              <w:ind w:left="709" w:hanging="283"/>
                              <w:rPr>
                                <w:sz w:val="22"/>
                                <w:szCs w:val="22"/>
                              </w:rPr>
                            </w:pPr>
                            <w:r w:rsidRPr="004D4CCF">
                              <w:rPr>
                                <w:sz w:val="22"/>
                                <w:szCs w:val="22"/>
                              </w:rPr>
                              <w:t>Note 1: low mobility is considered for requirements definition</w:t>
                            </w:r>
                          </w:p>
                          <w:p w:rsidR="005A156F" w:rsidRPr="005A156F" w:rsidRDefault="005A156F" w:rsidP="005A156F">
                            <w:pPr>
                              <w:widowControl w:val="0"/>
                              <w:numPr>
                                <w:ilvl w:val="2"/>
                                <w:numId w:val="31"/>
                              </w:numPr>
                              <w:tabs>
                                <w:tab w:val="clear" w:pos="2160"/>
                                <w:tab w:val="num" w:pos="709"/>
                                <w:tab w:val="num" w:pos="1701"/>
                                <w:tab w:val="num" w:pos="1797"/>
                              </w:tabs>
                              <w:snapToGrid w:val="0"/>
                              <w:spacing w:after="100"/>
                              <w:ind w:left="709" w:hanging="283"/>
                              <w:rPr>
                                <w:sz w:val="22"/>
                                <w:szCs w:val="22"/>
                              </w:rPr>
                            </w:pPr>
                            <w:r w:rsidRPr="004D4CCF">
                              <w:rPr>
                                <w:sz w:val="22"/>
                                <w:szCs w:val="22"/>
                              </w:rPr>
                              <w:t>Note 2: Realistic phase noise modelling is left up to the contributing entities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EF166" id="矩形 1" o:spid="_x0000_s1026" style="position:absolute;margin-left:0;margin-top:2pt;width:522.65pt;height:82.4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" fillcolor="white [3201]" strokecolor="black [3200]" strokeweight="1pt">
                <v:textbox>
                  <w:txbxContent>
                    <w:p w:rsidR="005A156F" w:rsidRPr="00D30F11" w:rsidRDefault="005A156F" w:rsidP="005A156F">
                      <w:pPr>
                        <w:spacing w:after="100"/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 xml:space="preserve">BS demodulation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requirement</w:t>
                      </w:r>
                      <w:r>
                        <w:rPr>
                          <w:rFonts w:hint="eastAsia"/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s</w:t>
                      </w:r>
                      <w:r w:rsidRPr="00D30F11">
                        <w:rPr>
                          <w:rFonts w:hint="eastAsia"/>
                          <w:b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5A156F" w:rsidRPr="004D4CCF" w:rsidRDefault="005A156F" w:rsidP="005A156F">
                      <w:pPr>
                        <w:numPr>
                          <w:ilvl w:val="0"/>
                          <w:numId w:val="30"/>
                        </w:numPr>
                        <w:tabs>
                          <w:tab w:val="num" w:pos="284"/>
                        </w:tabs>
                        <w:spacing w:after="100"/>
                        <w:rPr>
                          <w:rFonts w:eastAsia="Yu Mincho"/>
                          <w:sz w:val="21"/>
                          <w:szCs w:val="21"/>
                          <w:lang w:eastAsia="zh-CN"/>
                        </w:rPr>
                      </w:pPr>
                      <w:r w:rsidRPr="004D4CCF">
                        <w:rPr>
                          <w:rFonts w:eastAsia="Yu Mincho"/>
                          <w:sz w:val="21"/>
                          <w:szCs w:val="21"/>
                          <w:lang w:eastAsia="zh-CN"/>
                        </w:rPr>
                        <w:t>PUSCH demodulation requirements for FR1 256QAM</w:t>
                      </w:r>
                    </w:p>
                    <w:p w:rsidR="005A156F" w:rsidRPr="004D4CCF" w:rsidRDefault="005A156F" w:rsidP="005A156F">
                      <w:pPr>
                        <w:widowControl w:val="0"/>
                        <w:numPr>
                          <w:ilvl w:val="2"/>
                          <w:numId w:val="31"/>
                        </w:numPr>
                        <w:tabs>
                          <w:tab w:val="clear" w:pos="2160"/>
                          <w:tab w:val="num" w:pos="709"/>
                          <w:tab w:val="num" w:pos="1701"/>
                          <w:tab w:val="num" w:pos="1797"/>
                        </w:tabs>
                        <w:snapToGrid w:val="0"/>
                        <w:spacing w:after="100"/>
                        <w:ind w:left="709" w:hanging="283"/>
                        <w:rPr>
                          <w:sz w:val="22"/>
                          <w:szCs w:val="22"/>
                        </w:rPr>
                      </w:pPr>
                      <w:r w:rsidRPr="004D4CCF">
                        <w:rPr>
                          <w:sz w:val="22"/>
                          <w:szCs w:val="22"/>
                        </w:rPr>
                        <w:t>Note 1: low mobility is considered for requirements definition</w:t>
                      </w:r>
                    </w:p>
                    <w:p w:rsidR="005A156F" w:rsidRPr="005A156F" w:rsidRDefault="005A156F" w:rsidP="005A156F">
                      <w:pPr>
                        <w:widowControl w:val="0"/>
                        <w:numPr>
                          <w:ilvl w:val="2"/>
                          <w:numId w:val="31"/>
                        </w:numPr>
                        <w:tabs>
                          <w:tab w:val="clear" w:pos="2160"/>
                          <w:tab w:val="num" w:pos="709"/>
                          <w:tab w:val="num" w:pos="1701"/>
                          <w:tab w:val="num" w:pos="1797"/>
                        </w:tabs>
                        <w:snapToGrid w:val="0"/>
                        <w:spacing w:after="100"/>
                        <w:ind w:left="709" w:hanging="283"/>
                        <w:rPr>
                          <w:sz w:val="22"/>
                          <w:szCs w:val="22"/>
                        </w:rPr>
                      </w:pPr>
                      <w:r w:rsidRPr="004D4CCF">
                        <w:rPr>
                          <w:sz w:val="22"/>
                          <w:szCs w:val="22"/>
                        </w:rPr>
                        <w:t>Note 2: Realistic phase noise modelling is left up to the contributing entities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A156F" w:rsidRDefault="005A156F" w:rsidP="005A156F">
      <w:pPr>
        <w:rPr>
          <w:lang w:val="x-none" w:eastAsia="zh-CN"/>
        </w:rPr>
      </w:pPr>
    </w:p>
    <w:p w:rsidR="005A156F" w:rsidRPr="00B91A6E" w:rsidRDefault="005A156F" w:rsidP="005A156F">
      <w:pPr>
        <w:rPr>
          <w:lang w:val="x-none" w:eastAsia="zh-CN"/>
        </w:rPr>
      </w:pPr>
    </w:p>
    <w:p w:rsidR="005A156F" w:rsidRPr="007929A7" w:rsidRDefault="005A156F" w:rsidP="005A156F">
      <w:pPr>
        <w:rPr>
          <w:lang w:eastAsia="zh-CN"/>
        </w:rPr>
      </w:pPr>
    </w:p>
    <w:p w:rsidR="005A156F" w:rsidRDefault="005A156F" w:rsidP="005A156F">
      <w:pPr>
        <w:rPr>
          <w:lang w:val="en-US" w:eastAsia="zh-CN"/>
        </w:rPr>
      </w:pPr>
    </w:p>
    <w:p w:rsidR="005A156F" w:rsidRDefault="005A156F" w:rsidP="005A156F">
      <w:pPr>
        <w:rPr>
          <w:lang w:val="en-US" w:eastAsia="zh-CN"/>
        </w:rPr>
      </w:pPr>
      <w:r>
        <w:rPr>
          <w:lang w:val="en-US" w:eastAsia="zh-CN"/>
        </w:rPr>
        <w:t>In this paper, the PUSCH demodulation requirements for FR1 256QAM will be studied and discussed.</w:t>
      </w:r>
    </w:p>
    <w:bookmarkEnd w:id="2"/>
    <w:bookmarkEnd w:id="3"/>
    <w:p w:rsidR="00F4566C" w:rsidRPr="00995C6C" w:rsidRDefault="00BC05B9" w:rsidP="00BC05B9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F4566C" w:rsidRPr="00320128" w:rsidRDefault="00F4566C" w:rsidP="00F4566C">
      <w:pPr>
        <w:pStyle w:val="2"/>
        <w:rPr>
          <w:rFonts w:eastAsiaTheme="minorEastAsia"/>
          <w:lang w:val="en-US" w:eastAsia="zh-CN"/>
        </w:rPr>
      </w:pPr>
      <w:r w:rsidRPr="00320128">
        <w:rPr>
          <w:rFonts w:eastAsiaTheme="minorEastAsia"/>
          <w:lang w:val="en-US" w:eastAsia="zh-CN"/>
        </w:rPr>
        <w:t>Discussion:</w:t>
      </w:r>
    </w:p>
    <w:p w:rsidR="00DD68BF" w:rsidRDefault="00DD68BF" w:rsidP="00937AC4">
      <w:pPr>
        <w:rPr>
          <w:lang w:eastAsia="zh-CN"/>
        </w:rPr>
      </w:pPr>
      <w:r>
        <w:rPr>
          <w:lang w:eastAsia="zh-CN"/>
        </w:rPr>
        <w:t>For PUSCH 256QAM performance requirements, we propose to reuse the parameters of PUSCH 64QAM performance requirements</w:t>
      </w:r>
      <w:r w:rsidR="00BF5879">
        <w:rPr>
          <w:lang w:eastAsia="zh-CN"/>
        </w:rPr>
        <w:t xml:space="preserve"> as much as possible. </w:t>
      </w:r>
    </w:p>
    <w:p w:rsidR="003A2C45" w:rsidRDefault="003A2C45" w:rsidP="00937AC4">
      <w:pPr>
        <w:rPr>
          <w:b/>
          <w:u w:val="single"/>
          <w:lang w:eastAsia="zh-CN"/>
        </w:rPr>
      </w:pPr>
      <w:r w:rsidRPr="003A2C45">
        <w:rPr>
          <w:b/>
          <w:u w:val="single"/>
          <w:lang w:eastAsia="zh-CN"/>
        </w:rPr>
        <w:t>PUSCH configuration:</w:t>
      </w:r>
    </w:p>
    <w:p w:rsidR="00063F7C" w:rsidRDefault="00E2193E" w:rsidP="00937AC4">
      <w:pPr>
        <w:rPr>
          <w:lang w:eastAsia="zh-CN"/>
        </w:rPr>
      </w:pPr>
      <w:r>
        <w:rPr>
          <w:lang w:eastAsia="zh-CN"/>
        </w:rPr>
        <w:t>For PUSCH configuration, slot-based with no aggregation factor are preferred</w:t>
      </w:r>
      <w:r w:rsidR="00063F7C">
        <w:rPr>
          <w:lang w:eastAsia="zh-CN"/>
        </w:rPr>
        <w:t>. Thus, we propose the following parameters:</w:t>
      </w:r>
    </w:p>
    <w:p w:rsidR="00063F7C" w:rsidRPr="00063F7C" w:rsidRDefault="00063F7C" w:rsidP="00937AC4">
      <w:pPr>
        <w:rPr>
          <w:b/>
          <w:lang w:eastAsia="zh-CN"/>
        </w:rPr>
      </w:pPr>
      <w:r w:rsidRPr="00063F7C">
        <w:rPr>
          <w:b/>
          <w:lang w:eastAsia="zh-CN"/>
        </w:rPr>
        <w:t xml:space="preserve">Proposal 1: </w:t>
      </w:r>
      <w:r w:rsidR="00223492">
        <w:rPr>
          <w:b/>
          <w:lang w:eastAsia="zh-CN"/>
        </w:rPr>
        <w:t xml:space="preserve">We propose the following parameters for </w:t>
      </w:r>
      <w:r w:rsidRPr="00063F7C">
        <w:rPr>
          <w:b/>
          <w:lang w:eastAsia="zh-CN"/>
        </w:rPr>
        <w:t>PUSCH configuration:</w:t>
      </w:r>
    </w:p>
    <w:p w:rsidR="00063F7C" w:rsidRPr="00063F7C" w:rsidRDefault="00063F7C" w:rsidP="00063F7C">
      <w:pPr>
        <w:pStyle w:val="a8"/>
        <w:numPr>
          <w:ilvl w:val="0"/>
          <w:numId w:val="35"/>
        </w:numPr>
        <w:rPr>
          <w:rFonts w:ascii="Times New Roman" w:hAnsi="Times New Roman"/>
          <w:b/>
        </w:rPr>
      </w:pPr>
      <w:r w:rsidRPr="00063F7C">
        <w:rPr>
          <w:rFonts w:ascii="Times New Roman" w:hAnsi="Times New Roman"/>
          <w:b/>
        </w:rPr>
        <w:t>Mapping type: Type B</w:t>
      </w:r>
    </w:p>
    <w:p w:rsidR="00063F7C" w:rsidRPr="00063F7C" w:rsidRDefault="00063F7C" w:rsidP="00063F7C">
      <w:pPr>
        <w:pStyle w:val="a8"/>
        <w:numPr>
          <w:ilvl w:val="0"/>
          <w:numId w:val="35"/>
        </w:numPr>
        <w:rPr>
          <w:rFonts w:ascii="Times New Roman" w:hAnsi="Times New Roman"/>
          <w:b/>
        </w:rPr>
      </w:pPr>
      <w:r w:rsidRPr="00063F7C">
        <w:rPr>
          <w:rFonts w:ascii="Times New Roman" w:hAnsi="Times New Roman"/>
          <w:b/>
        </w:rPr>
        <w:t>Starting symbol: 0</w:t>
      </w:r>
    </w:p>
    <w:p w:rsidR="00063F7C" w:rsidRPr="00063F7C" w:rsidRDefault="00063F7C" w:rsidP="00063F7C">
      <w:pPr>
        <w:pStyle w:val="a8"/>
        <w:numPr>
          <w:ilvl w:val="0"/>
          <w:numId w:val="35"/>
        </w:numPr>
        <w:rPr>
          <w:rFonts w:ascii="Times New Roman" w:hAnsi="Times New Roman"/>
          <w:b/>
        </w:rPr>
      </w:pPr>
      <w:r w:rsidRPr="00063F7C">
        <w:rPr>
          <w:rFonts w:ascii="Times New Roman" w:hAnsi="Times New Roman"/>
          <w:b/>
        </w:rPr>
        <w:t>Length: 14</w:t>
      </w:r>
    </w:p>
    <w:p w:rsidR="00063F7C" w:rsidRPr="00063F7C" w:rsidRDefault="00063F7C" w:rsidP="00063F7C">
      <w:pPr>
        <w:pStyle w:val="a8"/>
        <w:numPr>
          <w:ilvl w:val="0"/>
          <w:numId w:val="35"/>
        </w:numPr>
        <w:rPr>
          <w:rFonts w:ascii="Times New Roman" w:hAnsi="Times New Roman"/>
          <w:b/>
        </w:rPr>
      </w:pPr>
      <w:r w:rsidRPr="00063F7C">
        <w:rPr>
          <w:rFonts w:ascii="Times New Roman" w:hAnsi="Times New Roman"/>
          <w:b/>
        </w:rPr>
        <w:t>PUSCH aggregation factor: 1</w:t>
      </w:r>
    </w:p>
    <w:p w:rsidR="00063F7C" w:rsidRDefault="00063F7C" w:rsidP="00937AC4">
      <w:pPr>
        <w:rPr>
          <w:lang w:eastAsia="zh-CN"/>
        </w:rPr>
      </w:pPr>
    </w:p>
    <w:p w:rsidR="00063F7C" w:rsidRPr="00063F7C" w:rsidRDefault="00063F7C" w:rsidP="00937AC4">
      <w:pPr>
        <w:rPr>
          <w:b/>
          <w:u w:val="single"/>
          <w:lang w:eastAsia="zh-CN"/>
        </w:rPr>
      </w:pPr>
      <w:r w:rsidRPr="00063F7C">
        <w:rPr>
          <w:b/>
          <w:u w:val="single"/>
          <w:lang w:eastAsia="zh-CN"/>
        </w:rPr>
        <w:t>Propagation condition:</w:t>
      </w:r>
    </w:p>
    <w:p w:rsidR="00063F7C" w:rsidRDefault="00FA736A" w:rsidP="00937AC4">
      <w:pPr>
        <w:rPr>
          <w:lang w:eastAsia="zh-CN"/>
        </w:rPr>
      </w:pPr>
      <w:r>
        <w:rPr>
          <w:lang w:eastAsia="zh-CN"/>
        </w:rPr>
        <w:t xml:space="preserve">For PUSCH 64QAM, </w:t>
      </w:r>
      <w:r w:rsidR="00C01DDD">
        <w:rPr>
          <w:lang w:eastAsia="zh-CN"/>
        </w:rPr>
        <w:t xml:space="preserve">the channel </w:t>
      </w:r>
      <w:r w:rsidR="002119B9">
        <w:rPr>
          <w:lang w:eastAsia="zh-CN"/>
        </w:rPr>
        <w:t xml:space="preserve">TDLA30-10 </w:t>
      </w:r>
      <w:r w:rsidR="00C01DDD">
        <w:rPr>
          <w:lang w:eastAsia="zh-CN"/>
        </w:rPr>
        <w:t xml:space="preserve">with a low time </w:t>
      </w:r>
      <w:r w:rsidR="002119B9">
        <w:rPr>
          <w:lang w:eastAsia="zh-CN"/>
        </w:rPr>
        <w:t xml:space="preserve">delay </w:t>
      </w:r>
      <w:r w:rsidR="00223492">
        <w:rPr>
          <w:lang w:eastAsia="zh-CN"/>
        </w:rPr>
        <w:t>was used. We propose to use the same channel for 256QAM as PDSCH will be modulated with a higher coding rate</w:t>
      </w:r>
      <w:r w:rsidR="00696EF3">
        <w:rPr>
          <w:lang w:eastAsia="zh-CN"/>
        </w:rPr>
        <w:t>.</w:t>
      </w:r>
    </w:p>
    <w:p w:rsidR="00223492" w:rsidRDefault="00223492" w:rsidP="00937AC4">
      <w:pPr>
        <w:rPr>
          <w:b/>
          <w:lang w:eastAsia="zh-CN"/>
        </w:rPr>
      </w:pPr>
      <w:r w:rsidRPr="002119B9">
        <w:rPr>
          <w:b/>
          <w:lang w:eastAsia="zh-CN"/>
        </w:rPr>
        <w:t xml:space="preserve">Proposal 2: </w:t>
      </w:r>
      <w:r w:rsidR="00A47324">
        <w:rPr>
          <w:b/>
          <w:lang w:eastAsia="zh-CN"/>
        </w:rPr>
        <w:t>Use</w:t>
      </w:r>
      <w:r w:rsidR="002119B9" w:rsidRPr="002119B9">
        <w:rPr>
          <w:b/>
          <w:lang w:eastAsia="zh-CN"/>
        </w:rPr>
        <w:t xml:space="preserve"> </w:t>
      </w:r>
      <w:r w:rsidR="00A47324" w:rsidRPr="002119B9">
        <w:rPr>
          <w:b/>
          <w:lang w:eastAsia="zh-CN"/>
        </w:rPr>
        <w:t xml:space="preserve">propagation condition </w:t>
      </w:r>
      <w:r w:rsidR="002119B9" w:rsidRPr="002119B9">
        <w:rPr>
          <w:b/>
          <w:lang w:eastAsia="zh-CN"/>
        </w:rPr>
        <w:t xml:space="preserve">TDLA30-10 </w:t>
      </w:r>
      <w:r w:rsidR="00A47324">
        <w:rPr>
          <w:b/>
          <w:lang w:eastAsia="zh-CN"/>
        </w:rPr>
        <w:t>for PUSCH 256QAM performance requirements definition</w:t>
      </w:r>
      <w:r w:rsidR="002119B9" w:rsidRPr="002119B9">
        <w:rPr>
          <w:b/>
          <w:lang w:eastAsia="zh-CN"/>
        </w:rPr>
        <w:t>.</w:t>
      </w:r>
    </w:p>
    <w:p w:rsidR="002119B9" w:rsidRDefault="002119B9" w:rsidP="00937AC4">
      <w:pPr>
        <w:rPr>
          <w:b/>
          <w:lang w:eastAsia="zh-CN"/>
        </w:rPr>
      </w:pPr>
    </w:p>
    <w:p w:rsidR="002119B9" w:rsidRDefault="002119B9" w:rsidP="00937AC4">
      <w:pPr>
        <w:rPr>
          <w:b/>
          <w:u w:val="single"/>
          <w:lang w:eastAsia="zh-CN"/>
        </w:rPr>
      </w:pPr>
      <w:r w:rsidRPr="002119B9">
        <w:rPr>
          <w:b/>
          <w:u w:val="single"/>
          <w:lang w:eastAsia="zh-CN"/>
        </w:rPr>
        <w:t>SCS and bandwidth:</w:t>
      </w:r>
    </w:p>
    <w:p w:rsidR="002119B9" w:rsidRDefault="002119B9" w:rsidP="00937AC4">
      <w:pPr>
        <w:rPr>
          <w:lang w:eastAsia="zh-CN"/>
        </w:rPr>
      </w:pPr>
      <w:r>
        <w:rPr>
          <w:lang w:eastAsia="zh-CN"/>
        </w:rPr>
        <w:t xml:space="preserve">For SCS and bandwidth, we prefer to define </w:t>
      </w:r>
      <w:r w:rsidR="00696EF3">
        <w:rPr>
          <w:lang w:eastAsia="zh-CN"/>
        </w:rPr>
        <w:t>10 MHz/</w:t>
      </w:r>
      <w:r w:rsidR="00834561">
        <w:rPr>
          <w:lang w:eastAsia="zh-CN"/>
        </w:rPr>
        <w:t xml:space="preserve">15 kHz and </w:t>
      </w:r>
      <w:r w:rsidR="00696EF3">
        <w:rPr>
          <w:lang w:eastAsia="zh-CN"/>
        </w:rPr>
        <w:t>40 MHz/</w:t>
      </w:r>
      <w:r w:rsidR="00834561">
        <w:rPr>
          <w:lang w:eastAsia="zh-CN"/>
        </w:rPr>
        <w:t>30 kHz</w:t>
      </w:r>
      <w:r>
        <w:rPr>
          <w:lang w:eastAsia="zh-CN"/>
        </w:rPr>
        <w:t xml:space="preserve"> </w:t>
      </w:r>
      <w:r w:rsidR="00834561">
        <w:rPr>
          <w:lang w:eastAsia="zh-CN"/>
        </w:rPr>
        <w:t xml:space="preserve">as they are </w:t>
      </w:r>
      <w:r>
        <w:rPr>
          <w:lang w:eastAsia="zh-CN"/>
        </w:rPr>
        <w:t xml:space="preserve">commonly used </w:t>
      </w:r>
      <w:r w:rsidR="00834561">
        <w:rPr>
          <w:lang w:eastAsia="zh-CN"/>
        </w:rPr>
        <w:t xml:space="preserve">for PUSCH FR1 performance requirements. </w:t>
      </w:r>
    </w:p>
    <w:p w:rsidR="00834561" w:rsidRPr="00834561" w:rsidRDefault="00834561" w:rsidP="00937AC4">
      <w:pPr>
        <w:rPr>
          <w:b/>
          <w:lang w:eastAsia="zh-CN"/>
        </w:rPr>
      </w:pPr>
      <w:r w:rsidRPr="00834561">
        <w:rPr>
          <w:b/>
          <w:lang w:eastAsia="zh-CN"/>
        </w:rPr>
        <w:t xml:space="preserve">Proposal 3: </w:t>
      </w:r>
      <w:r w:rsidR="001417AB">
        <w:rPr>
          <w:b/>
          <w:lang w:eastAsia="zh-CN"/>
        </w:rPr>
        <w:t>D</w:t>
      </w:r>
      <w:r w:rsidR="001417AB" w:rsidRPr="00834561">
        <w:rPr>
          <w:b/>
          <w:lang w:eastAsia="zh-CN"/>
        </w:rPr>
        <w:t>efine PUSCH 256QAM</w:t>
      </w:r>
      <w:r w:rsidR="001417AB">
        <w:rPr>
          <w:b/>
          <w:lang w:eastAsia="zh-CN"/>
        </w:rPr>
        <w:t xml:space="preserve"> performance requirements for SCS and bandwidth of </w:t>
      </w:r>
      <w:r w:rsidR="001417AB" w:rsidRPr="00834561">
        <w:rPr>
          <w:b/>
          <w:lang w:eastAsia="zh-CN"/>
        </w:rPr>
        <w:t xml:space="preserve">15 </w:t>
      </w:r>
      <w:r w:rsidR="001417AB">
        <w:rPr>
          <w:b/>
          <w:lang w:eastAsia="zh-CN"/>
        </w:rPr>
        <w:t>kHz/10 MHz and 30 kHz/40 MHz</w:t>
      </w:r>
    </w:p>
    <w:p w:rsidR="002119B9" w:rsidRPr="00A70433" w:rsidRDefault="00A70433" w:rsidP="00937AC4">
      <w:pPr>
        <w:rPr>
          <w:b/>
          <w:u w:val="single"/>
          <w:lang w:eastAsia="zh-CN"/>
        </w:rPr>
      </w:pPr>
      <w:r w:rsidRPr="00A70433">
        <w:rPr>
          <w:rFonts w:hint="eastAsia"/>
          <w:b/>
          <w:u w:val="single"/>
          <w:lang w:eastAsia="zh-CN"/>
        </w:rPr>
        <w:lastRenderedPageBreak/>
        <w:t>T</w:t>
      </w:r>
      <w:r w:rsidRPr="00A70433">
        <w:rPr>
          <w:b/>
          <w:u w:val="single"/>
          <w:lang w:eastAsia="zh-CN"/>
        </w:rPr>
        <w:t>DD pattern:</w:t>
      </w:r>
    </w:p>
    <w:p w:rsidR="00A70433" w:rsidRDefault="00A70433" w:rsidP="00937AC4">
      <w:pPr>
        <w:rPr>
          <w:lang w:eastAsia="zh-CN"/>
        </w:rPr>
      </w:pPr>
      <w:r>
        <w:rPr>
          <w:lang w:eastAsia="zh-CN"/>
        </w:rPr>
        <w:t>TDD pattern of 3D1S1U for 15 kHz and 7D1S2U for 30 kHz are widely used in the commercial network. We prefer to use the same TDD pattern for PUSCH 256QAM.</w:t>
      </w:r>
    </w:p>
    <w:p w:rsidR="00A70433" w:rsidRDefault="00A70433" w:rsidP="00937AC4">
      <w:pPr>
        <w:rPr>
          <w:b/>
          <w:lang w:eastAsia="zh-CN"/>
        </w:rPr>
      </w:pPr>
      <w:r w:rsidRPr="00A70433">
        <w:rPr>
          <w:b/>
          <w:lang w:eastAsia="zh-CN"/>
        </w:rPr>
        <w:t>Proposal 4: We propose to use TDD pattern of 3D1S1U for 15 kHz and 7D1S2U for 30 kHz.</w:t>
      </w:r>
    </w:p>
    <w:p w:rsidR="00A70433" w:rsidRPr="00A70433" w:rsidRDefault="00A70433" w:rsidP="00937AC4">
      <w:pPr>
        <w:rPr>
          <w:b/>
          <w:lang w:eastAsia="zh-CN"/>
        </w:rPr>
      </w:pPr>
    </w:p>
    <w:p w:rsidR="00A70433" w:rsidRPr="00A70433" w:rsidRDefault="00A70433" w:rsidP="00937AC4">
      <w:pPr>
        <w:rPr>
          <w:b/>
          <w:u w:val="single"/>
          <w:lang w:eastAsia="zh-CN"/>
        </w:rPr>
      </w:pPr>
      <w:r w:rsidRPr="00A70433">
        <w:rPr>
          <w:rFonts w:hint="eastAsia"/>
          <w:b/>
          <w:u w:val="single"/>
          <w:lang w:eastAsia="zh-CN"/>
        </w:rPr>
        <w:t>M</w:t>
      </w:r>
      <w:r w:rsidRPr="00A70433">
        <w:rPr>
          <w:b/>
          <w:u w:val="single"/>
          <w:lang w:eastAsia="zh-CN"/>
        </w:rPr>
        <w:t>CS:</w:t>
      </w:r>
    </w:p>
    <w:p w:rsidR="00A70433" w:rsidRDefault="00A70433" w:rsidP="00937AC4">
      <w:pPr>
        <w:rPr>
          <w:lang w:eastAsia="zh-CN"/>
        </w:rPr>
      </w:pPr>
      <w:r>
        <w:rPr>
          <w:lang w:eastAsia="zh-CN"/>
        </w:rPr>
        <w:t>The MCS can be sele</w:t>
      </w:r>
      <w:r w:rsidR="00F42C63">
        <w:rPr>
          <w:lang w:eastAsia="zh-CN"/>
        </w:rPr>
        <w:t xml:space="preserve">cted based on the simulation results. Based on our proposed parameters, we prefer to use </w:t>
      </w:r>
      <w:r w:rsidR="00B80991">
        <w:rPr>
          <w:lang w:eastAsia="zh-CN"/>
        </w:rPr>
        <w:t>MCS21.</w:t>
      </w:r>
    </w:p>
    <w:p w:rsidR="00B80991" w:rsidRPr="00B80991" w:rsidRDefault="00B80991" w:rsidP="00937AC4">
      <w:pPr>
        <w:rPr>
          <w:b/>
          <w:lang w:eastAsia="zh-CN"/>
        </w:rPr>
      </w:pPr>
      <w:r w:rsidRPr="00B80991">
        <w:rPr>
          <w:b/>
          <w:lang w:eastAsia="zh-CN"/>
        </w:rPr>
        <w:t>Proposal 5: We propose to use MCS21.</w:t>
      </w:r>
    </w:p>
    <w:p w:rsidR="002E1B02" w:rsidRDefault="002E1B02" w:rsidP="00937AC4">
      <w:pPr>
        <w:rPr>
          <w:b/>
          <w:highlight w:val="cyan"/>
          <w:lang w:val="en-US" w:eastAsia="zh-CN"/>
        </w:rPr>
      </w:pPr>
    </w:p>
    <w:p w:rsidR="007D46EE" w:rsidRDefault="007D46EE" w:rsidP="00937AC4">
      <w:pPr>
        <w:rPr>
          <w:b/>
          <w:u w:val="single"/>
          <w:lang w:eastAsia="zh-CN"/>
        </w:rPr>
      </w:pPr>
      <w:r w:rsidRPr="007D46EE">
        <w:rPr>
          <w:rFonts w:hint="eastAsia"/>
          <w:b/>
          <w:u w:val="single"/>
          <w:lang w:eastAsia="zh-CN"/>
        </w:rPr>
        <w:t>T</w:t>
      </w:r>
      <w:r w:rsidRPr="007D46EE">
        <w:rPr>
          <w:b/>
          <w:u w:val="single"/>
          <w:lang w:eastAsia="zh-CN"/>
        </w:rPr>
        <w:t>ransform precoding:</w:t>
      </w:r>
    </w:p>
    <w:p w:rsidR="007D46EE" w:rsidRDefault="007D46EE" w:rsidP="007D46EE">
      <w:pPr>
        <w:rPr>
          <w:lang w:eastAsia="zh-CN"/>
        </w:rPr>
      </w:pPr>
      <w:r>
        <w:rPr>
          <w:lang w:eastAsia="zh-CN"/>
        </w:rPr>
        <w:t>We prefer to disable the transform precoding as it is mainly used to enhance the capacity of coverage. However,</w:t>
      </w:r>
      <w:r w:rsidR="00EE7CF1">
        <w:rPr>
          <w:lang w:eastAsia="zh-CN"/>
        </w:rPr>
        <w:t xml:space="preserve"> the capacity of coverage is not an issue when</w:t>
      </w:r>
      <w:r>
        <w:rPr>
          <w:lang w:eastAsia="zh-CN"/>
        </w:rPr>
        <w:t xml:space="preserve"> data is modulated by 256QAM</w:t>
      </w:r>
      <w:r w:rsidR="00EE7CF1">
        <w:rPr>
          <w:lang w:eastAsia="zh-CN"/>
        </w:rPr>
        <w:t>.</w:t>
      </w:r>
    </w:p>
    <w:p w:rsidR="007D46EE" w:rsidRPr="00B80991" w:rsidRDefault="007D46EE" w:rsidP="007D46EE">
      <w:pPr>
        <w:rPr>
          <w:b/>
          <w:lang w:eastAsia="zh-CN"/>
        </w:rPr>
      </w:pPr>
      <w:r w:rsidRPr="00B80991">
        <w:rPr>
          <w:b/>
          <w:lang w:eastAsia="zh-CN"/>
        </w:rPr>
        <w:t>Pro</w:t>
      </w:r>
      <w:r w:rsidR="00CB39E9">
        <w:rPr>
          <w:b/>
          <w:lang w:eastAsia="zh-CN"/>
        </w:rPr>
        <w:t>posal 6</w:t>
      </w:r>
      <w:r w:rsidR="00EE7CF1">
        <w:rPr>
          <w:b/>
          <w:lang w:eastAsia="zh-CN"/>
        </w:rPr>
        <w:t xml:space="preserve">: </w:t>
      </w:r>
      <w:r w:rsidR="002B206D">
        <w:rPr>
          <w:b/>
          <w:lang w:eastAsia="zh-CN"/>
        </w:rPr>
        <w:t>O</w:t>
      </w:r>
      <w:r w:rsidR="008913EA">
        <w:rPr>
          <w:b/>
          <w:lang w:eastAsia="zh-CN"/>
        </w:rPr>
        <w:t>nly consider CP-OFDM waveform for performance requirements definition</w:t>
      </w:r>
      <w:r w:rsidRPr="00B80991">
        <w:rPr>
          <w:b/>
          <w:lang w:eastAsia="zh-CN"/>
        </w:rPr>
        <w:t>.</w:t>
      </w:r>
    </w:p>
    <w:p w:rsidR="007D46EE" w:rsidRDefault="007D46EE" w:rsidP="00937AC4">
      <w:pPr>
        <w:rPr>
          <w:b/>
          <w:u w:val="single"/>
          <w:lang w:eastAsia="zh-CN"/>
        </w:rPr>
      </w:pPr>
    </w:p>
    <w:p w:rsidR="00CB39E9" w:rsidRDefault="00CB39E9" w:rsidP="00937AC4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A</w:t>
      </w:r>
      <w:r>
        <w:rPr>
          <w:b/>
          <w:u w:val="single"/>
          <w:lang w:eastAsia="zh-CN"/>
        </w:rPr>
        <w:t>ntenna configuration:</w:t>
      </w:r>
    </w:p>
    <w:p w:rsidR="00CB39E9" w:rsidRPr="00CB39E9" w:rsidRDefault="00CB39E9" w:rsidP="00937AC4">
      <w:pPr>
        <w:rPr>
          <w:lang w:eastAsia="zh-CN"/>
        </w:rPr>
      </w:pPr>
      <w:r w:rsidRPr="00CB39E9">
        <w:rPr>
          <w:lang w:eastAsia="zh-CN"/>
        </w:rPr>
        <w:t>Similarly with PUSCH 64QAM performance requirements, antenna configuration of 1x2, 1x4 and 1x8 should be considered.</w:t>
      </w:r>
    </w:p>
    <w:p w:rsidR="00CB39E9" w:rsidRPr="00CB39E9" w:rsidRDefault="00CB39E9" w:rsidP="00937AC4">
      <w:pPr>
        <w:rPr>
          <w:b/>
          <w:lang w:eastAsia="zh-CN"/>
        </w:rPr>
      </w:pPr>
      <w:r w:rsidRPr="00CB39E9">
        <w:rPr>
          <w:b/>
          <w:lang w:eastAsia="zh-CN"/>
        </w:rPr>
        <w:t>Proposal 7:</w:t>
      </w:r>
      <w:r>
        <w:rPr>
          <w:b/>
          <w:lang w:eastAsia="zh-CN"/>
        </w:rPr>
        <w:t xml:space="preserve"> </w:t>
      </w:r>
      <w:r w:rsidR="000E11E7">
        <w:rPr>
          <w:b/>
          <w:lang w:eastAsia="zh-CN"/>
        </w:rPr>
        <w:t>D</w:t>
      </w:r>
      <w:r>
        <w:rPr>
          <w:b/>
          <w:lang w:eastAsia="zh-CN"/>
        </w:rPr>
        <w:t xml:space="preserve">efine </w:t>
      </w:r>
      <w:r w:rsidR="000E11E7">
        <w:rPr>
          <w:b/>
          <w:lang w:eastAsia="zh-CN"/>
        </w:rPr>
        <w:t xml:space="preserve">performance requirements with </w:t>
      </w:r>
      <w:r>
        <w:rPr>
          <w:b/>
          <w:lang w:eastAsia="zh-CN"/>
        </w:rPr>
        <w:t>antenna configuration of 1x2, 1x4 and 1x8 for PUSCH 256QAM.</w:t>
      </w:r>
    </w:p>
    <w:p w:rsidR="00CB39E9" w:rsidRDefault="00CB39E9" w:rsidP="00937AC4">
      <w:pPr>
        <w:rPr>
          <w:b/>
          <w:u w:val="single"/>
          <w:lang w:eastAsia="zh-CN"/>
        </w:rPr>
      </w:pPr>
    </w:p>
    <w:p w:rsidR="00CB39E9" w:rsidRDefault="00CB39E9" w:rsidP="00937AC4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Other parameters:</w:t>
      </w:r>
    </w:p>
    <w:p w:rsidR="00CB39E9" w:rsidRDefault="00CB39E9" w:rsidP="00937AC4">
      <w:pPr>
        <w:rPr>
          <w:lang w:eastAsia="zh-CN"/>
        </w:rPr>
      </w:pPr>
      <w:r w:rsidRPr="00CB39E9">
        <w:rPr>
          <w:lang w:eastAsia="zh-CN"/>
        </w:rPr>
        <w:t>For other parameters, we propose to reuse the configuration</w:t>
      </w:r>
      <w:r>
        <w:rPr>
          <w:lang w:eastAsia="zh-CN"/>
        </w:rPr>
        <w:t>s</w:t>
      </w:r>
      <w:r w:rsidRPr="00CB39E9">
        <w:rPr>
          <w:lang w:eastAsia="zh-CN"/>
        </w:rPr>
        <w:t xml:space="preserve"> for PUSCH 64QAM</w:t>
      </w:r>
      <w:r>
        <w:rPr>
          <w:lang w:eastAsia="zh-CN"/>
        </w:rPr>
        <w:t>:</w:t>
      </w:r>
    </w:p>
    <w:p w:rsidR="00FB69C2" w:rsidRPr="00C95363" w:rsidRDefault="00FB69C2" w:rsidP="00937AC4">
      <w:pPr>
        <w:rPr>
          <w:b/>
          <w:lang w:eastAsia="zh-CN"/>
        </w:rPr>
      </w:pPr>
      <w:r w:rsidRPr="00C95363">
        <w:rPr>
          <w:b/>
          <w:lang w:eastAsia="zh-CN"/>
        </w:rPr>
        <w:t xml:space="preserve">Proposal 8: </w:t>
      </w:r>
      <w:r w:rsidR="002B206D">
        <w:rPr>
          <w:b/>
          <w:lang w:eastAsia="zh-CN"/>
        </w:rPr>
        <w:t>R</w:t>
      </w:r>
      <w:r w:rsidR="007B5E56">
        <w:rPr>
          <w:b/>
          <w:lang w:eastAsia="zh-CN"/>
        </w:rPr>
        <w:t xml:space="preserve">euse the configurations of PUSCH 64QAM for </w:t>
      </w:r>
      <w:r w:rsidR="007B5E56" w:rsidRPr="00C95363">
        <w:rPr>
          <w:b/>
          <w:lang w:eastAsia="zh-CN"/>
        </w:rPr>
        <w:t>the following parameters: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CB39E9" w:rsidRPr="00C25669" w:rsidTr="00DF2C0C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CB39E9" w:rsidRPr="00C25669" w:rsidRDefault="00CB39E9" w:rsidP="00DF2C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CB39E9" w:rsidRPr="00C25669" w:rsidRDefault="00CB39E9" w:rsidP="00DF2C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B39E9" w:rsidRPr="00C25669" w:rsidTr="00DF2C0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CB39E9" w:rsidRPr="00C25669" w:rsidRDefault="00CB39E9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CB39E9" w:rsidRPr="00C25669" w:rsidRDefault="00CB39E9" w:rsidP="00DF2C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B39E9" w:rsidRPr="00893FB4" w:rsidRDefault="00CB39E9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CB39E9" w:rsidRPr="00C25669" w:rsidTr="00DF2C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CB39E9" w:rsidRPr="00C25669" w:rsidRDefault="00CB39E9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CB39E9" w:rsidRPr="00C25669" w:rsidRDefault="00CB39E9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DMRS duration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B39E9" w:rsidRPr="00961065" w:rsidRDefault="00CB39E9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Single-symbol DM-RS</w:t>
            </w:r>
          </w:p>
        </w:tc>
      </w:tr>
      <w:tr w:rsidR="00CB39E9" w:rsidRPr="00C25669" w:rsidTr="00DF2C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CB39E9" w:rsidRPr="00C25669" w:rsidRDefault="00CB39E9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CB39E9" w:rsidRPr="00C25669" w:rsidRDefault="00CB39E9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B39E9" w:rsidRPr="00961065" w:rsidRDefault="00CB39E9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B39E9" w:rsidRPr="00C25669" w:rsidTr="00DF2C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9E9" w:rsidRDefault="00CB39E9" w:rsidP="00DF2C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9E9" w:rsidRPr="000B160F" w:rsidRDefault="00CB39E9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Bandwidth</w:t>
            </w:r>
          </w:p>
        </w:tc>
      </w:tr>
      <w:tr w:rsidR="00CB39E9" w:rsidRPr="00C25669" w:rsidTr="00DF2C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9E9" w:rsidRDefault="00CB39E9" w:rsidP="00DF2C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number of H</w:t>
            </w: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RQ transmissions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9E9" w:rsidRDefault="00CB39E9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CB39E9" w:rsidRPr="00C25669" w:rsidTr="00DF2C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9E9" w:rsidRPr="00C25669" w:rsidRDefault="00CB39E9" w:rsidP="00DF2C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9E9" w:rsidRPr="007C626B" w:rsidRDefault="00CB39E9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70% maximum throughput</w:t>
            </w:r>
          </w:p>
        </w:tc>
      </w:tr>
    </w:tbl>
    <w:p w:rsidR="00CB39E9" w:rsidRPr="007D46EE" w:rsidRDefault="00CB39E9" w:rsidP="00937AC4">
      <w:pPr>
        <w:rPr>
          <w:b/>
          <w:u w:val="single"/>
          <w:lang w:eastAsia="zh-CN"/>
        </w:rPr>
      </w:pPr>
    </w:p>
    <w:p w:rsidR="00995C6C" w:rsidRDefault="00485B37" w:rsidP="00485B37">
      <w:pPr>
        <w:pStyle w:val="2"/>
        <w:ind w:left="0"/>
        <w:rPr>
          <w:rFonts w:eastAsiaTheme="minorEastAsia"/>
          <w:lang w:val="en-US" w:eastAsia="zh-CN"/>
        </w:rPr>
      </w:pPr>
      <w:r w:rsidRPr="00485B37">
        <w:rPr>
          <w:rFonts w:eastAsiaTheme="minorEastAsia"/>
          <w:lang w:val="en-US" w:eastAsia="zh-CN"/>
        </w:rPr>
        <w:t>Simulation results:</w:t>
      </w:r>
    </w:p>
    <w:p w:rsidR="00B80991" w:rsidRDefault="00B80991" w:rsidP="00B80991">
      <w:pPr>
        <w:rPr>
          <w:lang w:val="en-US" w:eastAsia="zh-CN"/>
        </w:rPr>
      </w:pPr>
      <w:r>
        <w:rPr>
          <w:lang w:val="en-US" w:eastAsia="zh-CN"/>
        </w:rPr>
        <w:t>Based on the parameters we proposed, the performance of PUSCH 256QAM</w:t>
      </w:r>
      <w:r w:rsidR="00C95363">
        <w:rPr>
          <w:lang w:val="en-US" w:eastAsia="zh-CN"/>
        </w:rPr>
        <w:t xml:space="preserve"> with antenna configuration of 1x2</w:t>
      </w:r>
      <w:r>
        <w:rPr>
          <w:lang w:val="en-US" w:eastAsia="zh-CN"/>
        </w:rPr>
        <w:t xml:space="preserve"> is simulated. Th</w:t>
      </w:r>
      <w:r w:rsidR="00C95363">
        <w:rPr>
          <w:lang w:val="en-US" w:eastAsia="zh-CN"/>
        </w:rPr>
        <w:t>e figure below shows the results</w:t>
      </w:r>
      <w:r>
        <w:rPr>
          <w:lang w:val="en-US" w:eastAsia="zh-CN"/>
        </w:rPr>
        <w:t>:</w:t>
      </w:r>
    </w:p>
    <w:p w:rsidR="00B80991" w:rsidRPr="00E47EA7" w:rsidRDefault="00B80991" w:rsidP="00B80991">
      <w:pPr>
        <w:jc w:val="center"/>
        <w:rPr>
          <w:sz w:val="18"/>
          <w:lang w:val="en-US" w:eastAsia="zh-CN"/>
        </w:rPr>
      </w:pPr>
      <w:r w:rsidRPr="00E47EA7">
        <w:rPr>
          <w:sz w:val="18"/>
          <w:lang w:val="en-US" w:eastAsia="zh-CN"/>
        </w:rPr>
        <w:t>Figure 1: Simulation results for PUSCH 256QAM</w:t>
      </w:r>
      <w:r w:rsidR="00A01AD7">
        <w:rPr>
          <w:sz w:val="18"/>
          <w:lang w:val="en-US" w:eastAsia="zh-CN"/>
        </w:rPr>
        <w:t xml:space="preserve"> with antenna configuration of 1x2</w:t>
      </w:r>
    </w:p>
    <w:p w:rsidR="00B80991" w:rsidRDefault="00055334" w:rsidP="00B80991">
      <w:pPr>
        <w:pStyle w:val="3GPP"/>
        <w:jc w:val="center"/>
        <w:rPr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EEFA8A8" wp14:editId="4B9569D1">
            <wp:extent cx="2770701" cy="2112724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3408" cy="2137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50" w:rsidRPr="00B80991" w:rsidRDefault="00B80991" w:rsidP="00995C6C">
      <w:pPr>
        <w:pStyle w:val="3GPP"/>
        <w:rPr>
          <w:lang w:eastAsia="zh-CN"/>
        </w:rPr>
      </w:pPr>
      <w:r w:rsidRPr="00B80991">
        <w:rPr>
          <w:lang w:eastAsia="zh-CN"/>
        </w:rPr>
        <w:lastRenderedPageBreak/>
        <w:t xml:space="preserve">The SNR </w:t>
      </w:r>
      <w:r w:rsidR="00055334">
        <w:rPr>
          <w:lang w:eastAsia="zh-CN"/>
        </w:rPr>
        <w:t>at 70% throughput is about 16.5</w:t>
      </w:r>
      <w:r>
        <w:rPr>
          <w:lang w:eastAsia="zh-CN"/>
        </w:rPr>
        <w:t>dB.</w:t>
      </w:r>
    </w:p>
    <w:p w:rsidR="00995C6C" w:rsidRDefault="00995C6C" w:rsidP="00995C6C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Conclusion </w:t>
      </w:r>
    </w:p>
    <w:p w:rsidR="00B80991" w:rsidRPr="00B878EE" w:rsidRDefault="00B878EE" w:rsidP="00B80991">
      <w:pPr>
        <w:rPr>
          <w:lang w:val="en-US" w:eastAsia="zh-CN"/>
        </w:rPr>
      </w:pPr>
      <w:r w:rsidRPr="00B878EE">
        <w:rPr>
          <w:lang w:val="en-US" w:eastAsia="zh-CN"/>
        </w:rPr>
        <w:t xml:space="preserve">In this paper, the parameters for PUSCH 256QAM </w:t>
      </w:r>
      <w:r w:rsidR="00E47EA7">
        <w:rPr>
          <w:lang w:val="en-US" w:eastAsia="zh-CN"/>
        </w:rPr>
        <w:t>are</w:t>
      </w:r>
      <w:r w:rsidRPr="00B878EE">
        <w:rPr>
          <w:lang w:val="en-US" w:eastAsia="zh-CN"/>
        </w:rPr>
        <w:t xml:space="preserve"> discussed. The proposed parameters can be concluded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B80991" w:rsidRPr="00C25669" w:rsidTr="00C358A8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B80991" w:rsidRPr="00C25669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B80991" w:rsidRPr="00C25669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B80991" w:rsidRPr="00671C38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B80991" w:rsidRPr="00671C38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B80991" w:rsidRPr="002D4D3F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D3F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Pr="002D4D3F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D3F">
              <w:rPr>
                <w:rFonts w:ascii="Arial" w:hAnsi="Arial"/>
                <w:sz w:val="18"/>
              </w:rPr>
              <w:t>Disabled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B80991" w:rsidRPr="002D4D3F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4D3F"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4D3F">
              <w:rPr>
                <w:rFonts w:ascii="Arial" w:hAnsi="Arial"/>
                <w:sz w:val="18"/>
                <w:lang w:eastAsia="zh-CN"/>
              </w:rPr>
              <w:t>1x2, ULA Low</w:t>
            </w:r>
          </w:p>
          <w:p w:rsidR="002D4D3F" w:rsidRDefault="002D4D3F" w:rsidP="002D4D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1x4</w:t>
            </w:r>
            <w:r w:rsidRPr="002D4D3F">
              <w:rPr>
                <w:rFonts w:ascii="Arial" w:hAnsi="Arial"/>
                <w:sz w:val="18"/>
                <w:lang w:eastAsia="zh-CN"/>
              </w:rPr>
              <w:t>, ULA Low</w:t>
            </w:r>
          </w:p>
          <w:p w:rsidR="002D4D3F" w:rsidRPr="002D4D3F" w:rsidRDefault="002D4D3F" w:rsidP="002D4D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1x8</w:t>
            </w:r>
            <w:r w:rsidRPr="002D4D3F">
              <w:rPr>
                <w:rFonts w:ascii="Arial" w:hAnsi="Arial"/>
                <w:sz w:val="18"/>
                <w:lang w:eastAsia="zh-CN"/>
              </w:rPr>
              <w:t>, ULA Low</w:t>
            </w:r>
          </w:p>
        </w:tc>
      </w:tr>
      <w:tr w:rsidR="00B80991" w:rsidRPr="00C25669" w:rsidTr="00C358A8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Type B</w:t>
            </w:r>
          </w:p>
        </w:tc>
      </w:tr>
      <w:tr w:rsidR="00B80991" w:rsidRPr="00C25669" w:rsidTr="00C358A8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B80991" w:rsidRPr="00C25669" w:rsidTr="00C358A8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B80991" w:rsidRPr="00C25669" w:rsidTr="00C358A8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80991" w:rsidRPr="00C25669" w:rsidTr="00C358A8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Pr="00893FB4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B80991" w:rsidRPr="00C25669" w:rsidTr="00C358A8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DMRS duration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Pr="00961065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Single-symbol DM-RS</w:t>
            </w:r>
          </w:p>
        </w:tc>
      </w:tr>
      <w:tr w:rsidR="00B80991" w:rsidRPr="00C25669" w:rsidTr="00C358A8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B80991" w:rsidRPr="00961065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Pr="00B131C0" w:rsidRDefault="00B80991" w:rsidP="00C358A8">
            <w:pPr>
              <w:keepNext/>
              <w:keepLines/>
              <w:spacing w:after="0"/>
              <w:jc w:val="center"/>
            </w:pPr>
            <w:r w:rsidRPr="00F95B02">
              <w:t>TDLA30-10 Low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Default="007932AA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MCS index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Default="007932AA" w:rsidP="007932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MCS21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/ 10 MHz</w:t>
            </w:r>
          </w:p>
          <w:p w:rsidR="00B80991" w:rsidRPr="000B160F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kHz / 4</w:t>
            </w:r>
            <w:r w:rsidRPr="000B160F"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Pr="000B160F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Bandwidth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SCS: 3D1S1U, S=10:2:2</w:t>
            </w:r>
          </w:p>
          <w:p w:rsidR="00B80991" w:rsidRDefault="00B80991" w:rsidP="00C358A8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30 kHz SCS: </w:t>
            </w:r>
            <w:r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D1S2U, S=6:4:4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number of H</w:t>
            </w: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RQ transmissions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B80991" w:rsidRPr="00C25669" w:rsidTr="00C358A8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Pr="00C25669" w:rsidRDefault="00B80991" w:rsidP="00C358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91" w:rsidRPr="007C626B" w:rsidRDefault="00B80991" w:rsidP="00C358A8">
            <w:pPr>
              <w:keepNext/>
              <w:keepLines/>
              <w:spacing w:after="0"/>
              <w:jc w:val="center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70% maximum throughput</w:t>
            </w:r>
          </w:p>
        </w:tc>
      </w:tr>
    </w:tbl>
    <w:p w:rsidR="00B80991" w:rsidRDefault="00B80991" w:rsidP="00B80991">
      <w:pPr>
        <w:rPr>
          <w:b/>
          <w:highlight w:val="cyan"/>
          <w:lang w:val="en-US" w:eastAsia="zh-CN"/>
        </w:rPr>
      </w:pPr>
    </w:p>
    <w:p w:rsidR="00995C6C" w:rsidRPr="00E342CE" w:rsidRDefault="00995C6C" w:rsidP="00937AC4">
      <w:pPr>
        <w:rPr>
          <w:b/>
          <w:highlight w:val="cyan"/>
          <w:lang w:val="en-US" w:eastAsia="zh-CN"/>
        </w:rPr>
      </w:pPr>
    </w:p>
    <w:p w:rsidR="001035E9" w:rsidRPr="00BC05B9" w:rsidRDefault="00AA6DC1" w:rsidP="00BC05B9">
      <w:pPr>
        <w:pStyle w:val="1"/>
        <w:rPr>
          <w:lang w:val="en-US"/>
        </w:rPr>
      </w:pPr>
      <w:r>
        <w:rPr>
          <w:lang w:val="en-US"/>
        </w:rPr>
        <w:t xml:space="preserve">Proposals </w:t>
      </w:r>
      <w:r w:rsidRPr="00BC05B9">
        <w:rPr>
          <w:lang w:val="en-US" w:eastAsia="zh-CN"/>
        </w:rPr>
        <w:t xml:space="preserve"> </w:t>
      </w:r>
    </w:p>
    <w:p w:rsidR="00B878EE" w:rsidRPr="00B878EE" w:rsidRDefault="00B878EE" w:rsidP="00B878EE">
      <w:pPr>
        <w:rPr>
          <w:lang w:eastAsia="zh-CN"/>
        </w:rPr>
      </w:pPr>
      <w:r w:rsidRPr="00B878EE">
        <w:rPr>
          <w:lang w:eastAsia="zh-CN"/>
        </w:rPr>
        <w:t>In this paper, we have the followings proposed:</w:t>
      </w:r>
    </w:p>
    <w:p w:rsidR="00B878EE" w:rsidRPr="00063F7C" w:rsidRDefault="00B878EE" w:rsidP="00B878EE">
      <w:pPr>
        <w:rPr>
          <w:b/>
          <w:lang w:eastAsia="zh-CN"/>
        </w:rPr>
      </w:pPr>
      <w:r w:rsidRPr="00063F7C">
        <w:rPr>
          <w:b/>
          <w:lang w:eastAsia="zh-CN"/>
        </w:rPr>
        <w:t xml:space="preserve">Proposal 1: </w:t>
      </w:r>
      <w:r>
        <w:rPr>
          <w:b/>
          <w:lang w:eastAsia="zh-CN"/>
        </w:rPr>
        <w:t xml:space="preserve">We propose the following parameters for </w:t>
      </w:r>
      <w:r w:rsidRPr="00063F7C">
        <w:rPr>
          <w:b/>
          <w:lang w:eastAsia="zh-CN"/>
        </w:rPr>
        <w:t>PUSCH configuration:</w:t>
      </w:r>
    </w:p>
    <w:p w:rsidR="00B878EE" w:rsidRPr="00063F7C" w:rsidRDefault="00B878EE" w:rsidP="00B878EE">
      <w:pPr>
        <w:pStyle w:val="a8"/>
        <w:numPr>
          <w:ilvl w:val="0"/>
          <w:numId w:val="35"/>
        </w:numPr>
        <w:rPr>
          <w:rFonts w:ascii="Times New Roman" w:hAnsi="Times New Roman"/>
          <w:b/>
        </w:rPr>
      </w:pPr>
      <w:r w:rsidRPr="00063F7C">
        <w:rPr>
          <w:rFonts w:ascii="Times New Roman" w:hAnsi="Times New Roman"/>
          <w:b/>
        </w:rPr>
        <w:t>Mapping type: Type B</w:t>
      </w:r>
    </w:p>
    <w:p w:rsidR="00B878EE" w:rsidRPr="00063F7C" w:rsidRDefault="00B878EE" w:rsidP="00B878EE">
      <w:pPr>
        <w:pStyle w:val="a8"/>
        <w:numPr>
          <w:ilvl w:val="0"/>
          <w:numId w:val="35"/>
        </w:numPr>
        <w:rPr>
          <w:rFonts w:ascii="Times New Roman" w:hAnsi="Times New Roman"/>
          <w:b/>
        </w:rPr>
      </w:pPr>
      <w:r w:rsidRPr="00063F7C">
        <w:rPr>
          <w:rFonts w:ascii="Times New Roman" w:hAnsi="Times New Roman"/>
          <w:b/>
        </w:rPr>
        <w:t>Starting symbol: 0</w:t>
      </w:r>
    </w:p>
    <w:p w:rsidR="00B878EE" w:rsidRPr="00063F7C" w:rsidRDefault="00B878EE" w:rsidP="00B878EE">
      <w:pPr>
        <w:pStyle w:val="a8"/>
        <w:numPr>
          <w:ilvl w:val="0"/>
          <w:numId w:val="35"/>
        </w:numPr>
        <w:rPr>
          <w:rFonts w:ascii="Times New Roman" w:hAnsi="Times New Roman"/>
          <w:b/>
        </w:rPr>
      </w:pPr>
      <w:r w:rsidRPr="00063F7C">
        <w:rPr>
          <w:rFonts w:ascii="Times New Roman" w:hAnsi="Times New Roman"/>
          <w:b/>
        </w:rPr>
        <w:t>Length: 14</w:t>
      </w:r>
    </w:p>
    <w:p w:rsidR="00B878EE" w:rsidRPr="00063F7C" w:rsidRDefault="00B878EE" w:rsidP="00B878EE">
      <w:pPr>
        <w:pStyle w:val="a8"/>
        <w:numPr>
          <w:ilvl w:val="0"/>
          <w:numId w:val="35"/>
        </w:numPr>
        <w:rPr>
          <w:rFonts w:ascii="Times New Roman" w:hAnsi="Times New Roman"/>
          <w:b/>
        </w:rPr>
      </w:pPr>
      <w:r w:rsidRPr="00063F7C">
        <w:rPr>
          <w:rFonts w:ascii="Times New Roman" w:hAnsi="Times New Roman"/>
          <w:b/>
        </w:rPr>
        <w:t>PUSCH aggregation factor: 1</w:t>
      </w:r>
    </w:p>
    <w:p w:rsidR="00B128D6" w:rsidRPr="00B878EE" w:rsidRDefault="00B878EE" w:rsidP="00B878EE">
      <w:pPr>
        <w:rPr>
          <w:b/>
          <w:lang w:eastAsia="zh-CN"/>
        </w:rPr>
      </w:pPr>
      <w:r w:rsidRPr="00B878EE">
        <w:rPr>
          <w:b/>
          <w:lang w:eastAsia="zh-CN"/>
        </w:rPr>
        <w:t xml:space="preserve">Proposal 2: </w:t>
      </w:r>
      <w:r w:rsidR="00C1113C">
        <w:rPr>
          <w:b/>
          <w:lang w:eastAsia="zh-CN"/>
        </w:rPr>
        <w:t>Use</w:t>
      </w:r>
      <w:r w:rsidR="00C1113C" w:rsidRPr="002119B9">
        <w:rPr>
          <w:b/>
          <w:lang w:eastAsia="zh-CN"/>
        </w:rPr>
        <w:t xml:space="preserve"> propagation condition TDLA30-10 </w:t>
      </w:r>
      <w:r w:rsidR="00C1113C">
        <w:rPr>
          <w:b/>
          <w:lang w:eastAsia="zh-CN"/>
        </w:rPr>
        <w:t>for PUSCH 256QAM performance requirements definition</w:t>
      </w:r>
      <w:r w:rsidRPr="00B878EE">
        <w:rPr>
          <w:b/>
          <w:lang w:eastAsia="zh-CN"/>
        </w:rPr>
        <w:t>.</w:t>
      </w:r>
    </w:p>
    <w:p w:rsidR="00B878EE" w:rsidRPr="00834561" w:rsidRDefault="00B878EE" w:rsidP="00B878EE">
      <w:pPr>
        <w:rPr>
          <w:b/>
          <w:lang w:eastAsia="zh-CN"/>
        </w:rPr>
      </w:pPr>
      <w:r w:rsidRPr="00834561">
        <w:rPr>
          <w:b/>
          <w:lang w:eastAsia="zh-CN"/>
        </w:rPr>
        <w:t xml:space="preserve">Proposal 3: </w:t>
      </w:r>
      <w:r w:rsidR="001417AB">
        <w:rPr>
          <w:b/>
          <w:lang w:eastAsia="zh-CN"/>
        </w:rPr>
        <w:t>D</w:t>
      </w:r>
      <w:r w:rsidRPr="00834561">
        <w:rPr>
          <w:b/>
          <w:lang w:eastAsia="zh-CN"/>
        </w:rPr>
        <w:t xml:space="preserve">efine </w:t>
      </w:r>
      <w:r w:rsidR="001417AB" w:rsidRPr="00834561">
        <w:rPr>
          <w:b/>
          <w:lang w:eastAsia="zh-CN"/>
        </w:rPr>
        <w:t>PUSCH 256QAM</w:t>
      </w:r>
      <w:r w:rsidR="001417AB">
        <w:rPr>
          <w:b/>
          <w:lang w:eastAsia="zh-CN"/>
        </w:rPr>
        <w:t xml:space="preserve"> performance requirements for </w:t>
      </w:r>
      <w:r>
        <w:rPr>
          <w:b/>
          <w:lang w:eastAsia="zh-CN"/>
        </w:rPr>
        <w:t xml:space="preserve">SCS and bandwidth of </w:t>
      </w:r>
      <w:r w:rsidRPr="00834561">
        <w:rPr>
          <w:b/>
          <w:lang w:eastAsia="zh-CN"/>
        </w:rPr>
        <w:t xml:space="preserve">15 </w:t>
      </w:r>
      <w:r w:rsidR="001417AB">
        <w:rPr>
          <w:b/>
          <w:lang w:eastAsia="zh-CN"/>
        </w:rPr>
        <w:t>kHz/10 MHz and 30 kHz/40 MHz</w:t>
      </w:r>
    </w:p>
    <w:p w:rsidR="00B878EE" w:rsidRDefault="00B878EE" w:rsidP="00B878EE">
      <w:pPr>
        <w:rPr>
          <w:b/>
          <w:lang w:eastAsia="zh-CN"/>
        </w:rPr>
      </w:pPr>
      <w:r w:rsidRPr="00A70433">
        <w:rPr>
          <w:b/>
          <w:lang w:eastAsia="zh-CN"/>
        </w:rPr>
        <w:t>Proposal 4: We propose to use TDD pattern of 3D1S1U for 15 kHz and 7D1S2U for 30 kHz.</w:t>
      </w:r>
    </w:p>
    <w:p w:rsidR="00B878EE" w:rsidRDefault="00B878EE" w:rsidP="00B878EE">
      <w:pPr>
        <w:rPr>
          <w:b/>
          <w:lang w:eastAsia="zh-CN"/>
        </w:rPr>
      </w:pPr>
      <w:r w:rsidRPr="00B80991">
        <w:rPr>
          <w:b/>
          <w:lang w:eastAsia="zh-CN"/>
        </w:rPr>
        <w:t>Proposal 5: We propose to use MCS21.</w:t>
      </w:r>
    </w:p>
    <w:p w:rsidR="00CB39E9" w:rsidRPr="00B80991" w:rsidRDefault="00CB39E9" w:rsidP="00CB39E9">
      <w:pPr>
        <w:rPr>
          <w:b/>
          <w:lang w:eastAsia="zh-CN"/>
        </w:rPr>
      </w:pPr>
      <w:r w:rsidRPr="00B80991">
        <w:rPr>
          <w:b/>
          <w:lang w:eastAsia="zh-CN"/>
        </w:rPr>
        <w:t>Pro</w:t>
      </w:r>
      <w:r>
        <w:rPr>
          <w:b/>
          <w:lang w:eastAsia="zh-CN"/>
        </w:rPr>
        <w:t xml:space="preserve">posal 6: </w:t>
      </w:r>
      <w:r w:rsidR="007D4660">
        <w:rPr>
          <w:b/>
          <w:lang w:eastAsia="zh-CN"/>
        </w:rPr>
        <w:t>O</w:t>
      </w:r>
      <w:r w:rsidR="000E11E7">
        <w:rPr>
          <w:b/>
          <w:lang w:eastAsia="zh-CN"/>
        </w:rPr>
        <w:t>nly consider CP-OFDM waveform for performance requirements definition</w:t>
      </w:r>
      <w:r w:rsidRPr="00B80991">
        <w:rPr>
          <w:b/>
          <w:lang w:eastAsia="zh-CN"/>
        </w:rPr>
        <w:t>.</w:t>
      </w:r>
    </w:p>
    <w:p w:rsidR="002D4D3F" w:rsidRPr="00CB39E9" w:rsidRDefault="000E11E7" w:rsidP="002D4D3F">
      <w:pPr>
        <w:rPr>
          <w:b/>
          <w:lang w:eastAsia="zh-CN"/>
        </w:rPr>
      </w:pPr>
      <w:r w:rsidRPr="00CB39E9">
        <w:rPr>
          <w:b/>
          <w:lang w:eastAsia="zh-CN"/>
        </w:rPr>
        <w:t>Proposal 7:</w:t>
      </w:r>
      <w:r>
        <w:rPr>
          <w:b/>
          <w:lang w:eastAsia="zh-CN"/>
        </w:rPr>
        <w:t xml:space="preserve"> Define performance requirements with antenna configuration of 1x2, 1x4 and 1x8 for PUSCH 256QAM.</w:t>
      </w:r>
    </w:p>
    <w:p w:rsidR="002D4D3F" w:rsidRPr="00C95363" w:rsidRDefault="002D4D3F" w:rsidP="002D4D3F">
      <w:pPr>
        <w:rPr>
          <w:b/>
          <w:lang w:eastAsia="zh-CN"/>
        </w:rPr>
      </w:pPr>
      <w:r w:rsidRPr="00C95363">
        <w:rPr>
          <w:b/>
          <w:lang w:eastAsia="zh-CN"/>
        </w:rPr>
        <w:t xml:space="preserve">Proposal 8: </w:t>
      </w:r>
      <w:r w:rsidR="007D4660">
        <w:rPr>
          <w:b/>
          <w:lang w:eastAsia="zh-CN"/>
        </w:rPr>
        <w:t>R</w:t>
      </w:r>
      <w:r w:rsidR="007B5E56">
        <w:rPr>
          <w:b/>
          <w:lang w:eastAsia="zh-CN"/>
        </w:rPr>
        <w:t xml:space="preserve">euse the configurations of PUSCH 64QAM for </w:t>
      </w:r>
      <w:r w:rsidRPr="00C95363">
        <w:rPr>
          <w:b/>
          <w:lang w:eastAsia="zh-CN"/>
        </w:rPr>
        <w:t>the following parameters: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2D4D3F" w:rsidRPr="00C25669" w:rsidTr="00DF2C0C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D4D3F" w:rsidRPr="00C25669" w:rsidRDefault="002D4D3F" w:rsidP="00DF2C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2D4D3F" w:rsidRPr="00C25669" w:rsidRDefault="002D4D3F" w:rsidP="00DF2C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D4D3F" w:rsidRPr="00C25669" w:rsidTr="00DF2C0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D4D3F" w:rsidRPr="00C25669" w:rsidRDefault="002D4D3F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D4D3F" w:rsidRPr="00C25669" w:rsidRDefault="002D4D3F" w:rsidP="00DF2C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D4D3F" w:rsidRPr="00893FB4" w:rsidRDefault="002D4D3F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2D4D3F" w:rsidRPr="00C25669" w:rsidTr="00DF2C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D4D3F" w:rsidRPr="00C25669" w:rsidRDefault="002D4D3F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D4D3F" w:rsidRPr="00C25669" w:rsidRDefault="002D4D3F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DMRS duration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D4D3F" w:rsidRPr="00961065" w:rsidRDefault="002D4D3F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Single-symbol DM-RS</w:t>
            </w:r>
          </w:p>
        </w:tc>
      </w:tr>
      <w:tr w:rsidR="002D4D3F" w:rsidRPr="00C25669" w:rsidTr="00DF2C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D4D3F" w:rsidRPr="00C25669" w:rsidRDefault="002D4D3F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D4D3F" w:rsidRPr="00C25669" w:rsidRDefault="002D4D3F" w:rsidP="00DF2C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D4D3F" w:rsidRPr="00961065" w:rsidRDefault="002D4D3F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D4D3F" w:rsidRPr="00C25669" w:rsidTr="00DF2C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D3F" w:rsidRDefault="002D4D3F" w:rsidP="00DF2C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D3F" w:rsidRPr="000B160F" w:rsidRDefault="002D4D3F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Bandwidth</w:t>
            </w:r>
          </w:p>
        </w:tc>
      </w:tr>
      <w:tr w:rsidR="002D4D3F" w:rsidRPr="00C25669" w:rsidTr="00DF2C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D3F" w:rsidRDefault="002D4D3F" w:rsidP="00DF2C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number of H</w:t>
            </w: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RQ transmissions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D3F" w:rsidRDefault="002D4D3F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2D4D3F" w:rsidRPr="00C25669" w:rsidTr="00DF2C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D3F" w:rsidRPr="00C25669" w:rsidRDefault="002D4D3F" w:rsidP="00DF2C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D3F" w:rsidRPr="007C626B" w:rsidRDefault="002D4D3F" w:rsidP="00DF2C0C">
            <w:pPr>
              <w:keepNext/>
              <w:keepLines/>
              <w:spacing w:after="0"/>
              <w:jc w:val="center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70% maximum throughput</w:t>
            </w:r>
          </w:p>
        </w:tc>
      </w:tr>
    </w:tbl>
    <w:p w:rsidR="00CB39E9" w:rsidRPr="002D4D3F" w:rsidRDefault="00CB39E9" w:rsidP="00B878EE">
      <w:pPr>
        <w:rPr>
          <w:b/>
          <w:lang w:eastAsia="zh-CN"/>
        </w:rPr>
      </w:pPr>
    </w:p>
    <w:p w:rsidR="00AA6DC1" w:rsidRPr="00485E41" w:rsidRDefault="00AA6DC1" w:rsidP="00AA6DC1">
      <w:pPr>
        <w:pStyle w:val="1"/>
      </w:pPr>
      <w:r w:rsidRPr="00485E41">
        <w:rPr>
          <w:rFonts w:hint="eastAsia"/>
        </w:rPr>
        <w:lastRenderedPageBreak/>
        <w:t>Reference</w:t>
      </w:r>
    </w:p>
    <w:p w:rsidR="005A156F" w:rsidRDefault="005A156F" w:rsidP="005A156F">
      <w:bookmarkStart w:id="4" w:name="_Ref39839544"/>
      <w:bookmarkStart w:id="5" w:name="_Ref31892213"/>
      <w:bookmarkStart w:id="6" w:name="_Ref12973084"/>
      <w:bookmarkEnd w:id="0"/>
      <w:r>
        <w:t xml:space="preserve">[1] </w:t>
      </w:r>
      <w:r w:rsidRPr="0061417D">
        <w:t>RP-202828 “Revised WID: Further enhancement on NR demodulation performance”, China Telecom, RAN #90-e, December 2020.</w:t>
      </w:r>
      <w:bookmarkEnd w:id="4"/>
      <w:bookmarkEnd w:id="5"/>
      <w:bookmarkEnd w:id="6"/>
    </w:p>
    <w:p w:rsidR="00656375" w:rsidRPr="00187762" w:rsidRDefault="00656375" w:rsidP="00AA6DC1"/>
    <w:sectPr w:rsidR="00656375" w:rsidRPr="00187762" w:rsidSect="0065637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ED9" w:rsidRDefault="003E2ED9" w:rsidP="00AA6DC1">
      <w:pPr>
        <w:spacing w:after="0"/>
      </w:pPr>
      <w:r>
        <w:separator/>
      </w:r>
    </w:p>
  </w:endnote>
  <w:endnote w:type="continuationSeparator" w:id="0">
    <w:p w:rsidR="003E2ED9" w:rsidRDefault="003E2ED9" w:rsidP="00AA6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ED9" w:rsidRDefault="003E2ED9" w:rsidP="00AA6DC1">
      <w:pPr>
        <w:spacing w:after="0"/>
      </w:pPr>
      <w:r>
        <w:separator/>
      </w:r>
    </w:p>
  </w:footnote>
  <w:footnote w:type="continuationSeparator" w:id="0">
    <w:p w:rsidR="003E2ED9" w:rsidRDefault="003E2ED9" w:rsidP="00AA6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6FA7"/>
    <w:multiLevelType w:val="hybridMultilevel"/>
    <w:tmpl w:val="33C0D4FE"/>
    <w:lvl w:ilvl="0" w:tplc="B616D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E07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25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928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60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0D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A46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74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0F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D5F2B"/>
    <w:multiLevelType w:val="multilevel"/>
    <w:tmpl w:val="BBB6B46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2C26A8"/>
    <w:multiLevelType w:val="hybridMultilevel"/>
    <w:tmpl w:val="684EF4B8"/>
    <w:lvl w:ilvl="0" w:tplc="EEF6E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44B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D2FE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8A8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05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A7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E4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63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CE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CA59A4"/>
    <w:multiLevelType w:val="hybridMultilevel"/>
    <w:tmpl w:val="5BEA77FA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4" w15:restartNumberingAfterBreak="0">
    <w:nsid w:val="0CD33300"/>
    <w:multiLevelType w:val="hybridMultilevel"/>
    <w:tmpl w:val="90F6D9E8"/>
    <w:lvl w:ilvl="0" w:tplc="0409000B">
      <w:start w:val="1"/>
      <w:numFmt w:val="bullet"/>
      <w:lvlText w:val="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1" w:tplc="C32E65C8">
      <w:start w:val="1"/>
      <w:numFmt w:val="bullet"/>
      <w:lvlText w:val="̶"/>
      <w:lvlJc w:val="left"/>
      <w:pPr>
        <w:tabs>
          <w:tab w:val="num" w:pos="2900"/>
        </w:tabs>
        <w:ind w:left="2900" w:hanging="360"/>
      </w:pPr>
      <w:rPr>
        <w:rFonts w:ascii="Calibri" w:hAnsi="Calibri" w:hint="default"/>
      </w:rPr>
    </w:lvl>
    <w:lvl w:ilvl="2" w:tplc="087E3182">
      <w:start w:val="1"/>
      <w:numFmt w:val="bullet"/>
      <w:lvlText w:val="̶"/>
      <w:lvlJc w:val="left"/>
      <w:pPr>
        <w:tabs>
          <w:tab w:val="num" w:pos="3620"/>
        </w:tabs>
        <w:ind w:left="3620" w:hanging="360"/>
      </w:pPr>
      <w:rPr>
        <w:rFonts w:ascii="Calibri" w:hAnsi="Calibri" w:hint="default"/>
      </w:rPr>
    </w:lvl>
    <w:lvl w:ilvl="3" w:tplc="C3E24556">
      <w:numFmt w:val="bullet"/>
      <w:lvlText w:val="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4" w:tplc="5474679E" w:tentative="1">
      <w:start w:val="1"/>
      <w:numFmt w:val="bullet"/>
      <w:lvlText w:val="̶"/>
      <w:lvlJc w:val="left"/>
      <w:pPr>
        <w:tabs>
          <w:tab w:val="num" w:pos="5060"/>
        </w:tabs>
        <w:ind w:left="5060" w:hanging="360"/>
      </w:pPr>
      <w:rPr>
        <w:rFonts w:ascii="Calibri" w:hAnsi="Calibri" w:hint="default"/>
      </w:rPr>
    </w:lvl>
    <w:lvl w:ilvl="5" w:tplc="9F3C583C" w:tentative="1">
      <w:start w:val="1"/>
      <w:numFmt w:val="bullet"/>
      <w:lvlText w:val="̶"/>
      <w:lvlJc w:val="left"/>
      <w:pPr>
        <w:tabs>
          <w:tab w:val="num" w:pos="5780"/>
        </w:tabs>
        <w:ind w:left="5780" w:hanging="360"/>
      </w:pPr>
      <w:rPr>
        <w:rFonts w:ascii="Calibri" w:hAnsi="Calibri" w:hint="default"/>
      </w:rPr>
    </w:lvl>
    <w:lvl w:ilvl="6" w:tplc="77A80650" w:tentative="1">
      <w:start w:val="1"/>
      <w:numFmt w:val="bullet"/>
      <w:lvlText w:val="̶"/>
      <w:lvlJc w:val="left"/>
      <w:pPr>
        <w:tabs>
          <w:tab w:val="num" w:pos="6500"/>
        </w:tabs>
        <w:ind w:left="6500" w:hanging="360"/>
      </w:pPr>
      <w:rPr>
        <w:rFonts w:ascii="Calibri" w:hAnsi="Calibri" w:hint="default"/>
      </w:rPr>
    </w:lvl>
    <w:lvl w:ilvl="7" w:tplc="64708D9A" w:tentative="1">
      <w:start w:val="1"/>
      <w:numFmt w:val="bullet"/>
      <w:lvlText w:val="̶"/>
      <w:lvlJc w:val="left"/>
      <w:pPr>
        <w:tabs>
          <w:tab w:val="num" w:pos="7220"/>
        </w:tabs>
        <w:ind w:left="7220" w:hanging="360"/>
      </w:pPr>
      <w:rPr>
        <w:rFonts w:ascii="Calibri" w:hAnsi="Calibri" w:hint="default"/>
      </w:rPr>
    </w:lvl>
    <w:lvl w:ilvl="8" w:tplc="B0E610FE" w:tentative="1">
      <w:start w:val="1"/>
      <w:numFmt w:val="bullet"/>
      <w:lvlText w:val="̶"/>
      <w:lvlJc w:val="left"/>
      <w:pPr>
        <w:tabs>
          <w:tab w:val="num" w:pos="7940"/>
        </w:tabs>
        <w:ind w:left="7940" w:hanging="360"/>
      </w:pPr>
      <w:rPr>
        <w:rFonts w:ascii="Calibri" w:hAnsi="Calibri" w:hint="default"/>
      </w:rPr>
    </w:lvl>
  </w:abstractNum>
  <w:abstractNum w:abstractNumId="5" w15:restartNumberingAfterBreak="0">
    <w:nsid w:val="10B658CA"/>
    <w:multiLevelType w:val="hybridMultilevel"/>
    <w:tmpl w:val="AD12072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6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4757542"/>
    <w:multiLevelType w:val="hybridMultilevel"/>
    <w:tmpl w:val="665A1F88"/>
    <w:lvl w:ilvl="0" w:tplc="0E38D92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6B4F0D0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528D0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801E7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EF4A23C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8B6C094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E8C5D5E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CB61128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F5274AE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20A08BC"/>
    <w:multiLevelType w:val="hybridMultilevel"/>
    <w:tmpl w:val="AF722296"/>
    <w:lvl w:ilvl="0" w:tplc="5302E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1A25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4C8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8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8B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CE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C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F8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EF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257734"/>
    <w:multiLevelType w:val="hybridMultilevel"/>
    <w:tmpl w:val="D44E618A"/>
    <w:lvl w:ilvl="0" w:tplc="900EF842">
      <w:start w:val="1"/>
      <w:numFmt w:val="bullet"/>
      <w:lvlText w:val="•"/>
      <w:lvlJc w:val="left"/>
      <w:pPr>
        <w:ind w:left="34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00" w:hanging="420"/>
      </w:pPr>
      <w:rPr>
        <w:rFonts w:ascii="Wingdings" w:hAnsi="Wingdings" w:hint="default"/>
      </w:rPr>
    </w:lvl>
  </w:abstractNum>
  <w:abstractNum w:abstractNumId="10" w15:restartNumberingAfterBreak="0">
    <w:nsid w:val="2D501ACE"/>
    <w:multiLevelType w:val="hybridMultilevel"/>
    <w:tmpl w:val="FF726ECE"/>
    <w:lvl w:ilvl="0" w:tplc="6AA6E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9021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EBC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C0C4A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185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A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04C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1C4230"/>
    <w:multiLevelType w:val="hybridMultilevel"/>
    <w:tmpl w:val="333843DE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2" w15:restartNumberingAfterBreak="0">
    <w:nsid w:val="35E31251"/>
    <w:multiLevelType w:val="hybridMultilevel"/>
    <w:tmpl w:val="BC42D3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3096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6AA5351"/>
    <w:multiLevelType w:val="hybridMultilevel"/>
    <w:tmpl w:val="057CC758"/>
    <w:lvl w:ilvl="0" w:tplc="062ACF9C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B882EA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7104F84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A051E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3BEC6C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C0AE22C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C00400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1163556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8E0B8DC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7F5768E"/>
    <w:multiLevelType w:val="hybridMultilevel"/>
    <w:tmpl w:val="B5EA773E"/>
    <w:lvl w:ilvl="0" w:tplc="E3DCF976">
      <w:start w:val="7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5" w15:restartNumberingAfterBreak="0">
    <w:nsid w:val="389D1B66"/>
    <w:multiLevelType w:val="hybridMultilevel"/>
    <w:tmpl w:val="92B0F272"/>
    <w:lvl w:ilvl="0" w:tplc="E3DCF976">
      <w:start w:val="7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E3DCF976">
      <w:start w:val="7"/>
      <w:numFmt w:val="bullet"/>
      <w:lvlText w:val="-"/>
      <w:lvlJc w:val="left"/>
      <w:pPr>
        <w:ind w:left="348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6" w15:restartNumberingAfterBreak="0">
    <w:nsid w:val="39105871"/>
    <w:multiLevelType w:val="hybridMultilevel"/>
    <w:tmpl w:val="58BC9026"/>
    <w:lvl w:ilvl="0" w:tplc="E3DCF976">
      <w:start w:val="7"/>
      <w:numFmt w:val="bullet"/>
      <w:lvlText w:val="-"/>
      <w:lvlJc w:val="left"/>
      <w:pPr>
        <w:ind w:left="1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562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154260"/>
    <w:multiLevelType w:val="hybridMultilevel"/>
    <w:tmpl w:val="35B8487A"/>
    <w:lvl w:ilvl="0" w:tplc="E056F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AB2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CF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40A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143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8A5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41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E81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63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1F452E"/>
    <w:multiLevelType w:val="hybridMultilevel"/>
    <w:tmpl w:val="592A19A2"/>
    <w:lvl w:ilvl="0" w:tplc="D9BE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0C3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80C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0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8E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03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68D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48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C7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D230DB"/>
    <w:multiLevelType w:val="hybridMultilevel"/>
    <w:tmpl w:val="E0E8CA06"/>
    <w:lvl w:ilvl="0" w:tplc="FE685F32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4AC52F8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2E4FE8E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34211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05AF920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B341E3E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16423E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F64670A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2662204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C384F0C"/>
    <w:multiLevelType w:val="hybridMultilevel"/>
    <w:tmpl w:val="A4EC881C"/>
    <w:lvl w:ilvl="0" w:tplc="0AFCC9D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AA02752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E70E2" w:tentative="1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CCCE46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2228E8A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FEECCC4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1C48BA6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33656A8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C243910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C441C4B"/>
    <w:multiLevelType w:val="hybridMultilevel"/>
    <w:tmpl w:val="504002DC"/>
    <w:lvl w:ilvl="0" w:tplc="F698D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704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68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A6E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4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45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041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90D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70C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B72467"/>
    <w:multiLevelType w:val="hybridMultilevel"/>
    <w:tmpl w:val="8F66D6AA"/>
    <w:lvl w:ilvl="0" w:tplc="CB8C3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CDDCE"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A9E59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E0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866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26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A7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783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6D5312"/>
    <w:multiLevelType w:val="hybridMultilevel"/>
    <w:tmpl w:val="5B76335A"/>
    <w:lvl w:ilvl="0" w:tplc="8C74C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2DF26"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772E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45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9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46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A7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E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6B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542DC2"/>
    <w:multiLevelType w:val="hybridMultilevel"/>
    <w:tmpl w:val="325C7C28"/>
    <w:lvl w:ilvl="0" w:tplc="9708B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96C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C68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4E9E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A3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0C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8B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45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800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D90137"/>
    <w:multiLevelType w:val="hybridMultilevel"/>
    <w:tmpl w:val="9092AC14"/>
    <w:lvl w:ilvl="0" w:tplc="19C60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44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ED514"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EFE5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01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6A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60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2EE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7E9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636488"/>
    <w:multiLevelType w:val="hybridMultilevel"/>
    <w:tmpl w:val="6A48B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F70B06"/>
    <w:multiLevelType w:val="hybridMultilevel"/>
    <w:tmpl w:val="4D3C89D8"/>
    <w:lvl w:ilvl="0" w:tplc="8C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CC1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8A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A8A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A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6E5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24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E9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C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BF16BD"/>
    <w:multiLevelType w:val="hybridMultilevel"/>
    <w:tmpl w:val="2C1A2F8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31" w15:restartNumberingAfterBreak="0">
    <w:nsid w:val="75F16055"/>
    <w:multiLevelType w:val="hybridMultilevel"/>
    <w:tmpl w:val="BDD8C316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32" w15:restartNumberingAfterBreak="0">
    <w:nsid w:val="7C6E57D1"/>
    <w:multiLevelType w:val="hybridMultilevel"/>
    <w:tmpl w:val="46521EA2"/>
    <w:lvl w:ilvl="0" w:tplc="B4A4AD7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4A0A7C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4A4F806" w:tentative="1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91AE7E6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0C0883C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F3C9458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2C0FAF8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17AA154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8657A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7F3E3EBC"/>
    <w:multiLevelType w:val="hybridMultilevel"/>
    <w:tmpl w:val="EA102FE0"/>
    <w:lvl w:ilvl="0" w:tplc="FC7480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1D4F26A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B8E81E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B0125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4E55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DB8487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3A8A00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A4A73A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8E089B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33"/>
  </w:num>
  <w:num w:numId="3">
    <w:abstractNumId w:val="26"/>
  </w:num>
  <w:num w:numId="4">
    <w:abstractNumId w:val="2"/>
  </w:num>
  <w:num w:numId="5">
    <w:abstractNumId w:val="29"/>
  </w:num>
  <w:num w:numId="6">
    <w:abstractNumId w:val="14"/>
  </w:num>
  <w:num w:numId="7">
    <w:abstractNumId w:val="9"/>
  </w:num>
  <w:num w:numId="8">
    <w:abstractNumId w:val="15"/>
  </w:num>
  <w:num w:numId="9">
    <w:abstractNumId w:val="11"/>
  </w:num>
  <w:num w:numId="10">
    <w:abstractNumId w:val="30"/>
  </w:num>
  <w:num w:numId="11">
    <w:abstractNumId w:val="28"/>
  </w:num>
  <w:num w:numId="12">
    <w:abstractNumId w:val="10"/>
  </w:num>
  <w:num w:numId="13">
    <w:abstractNumId w:val="20"/>
  </w:num>
  <w:num w:numId="14">
    <w:abstractNumId w:val="5"/>
  </w:num>
  <w:num w:numId="15">
    <w:abstractNumId w:val="31"/>
  </w:num>
  <w:num w:numId="16">
    <w:abstractNumId w:val="3"/>
  </w:num>
  <w:num w:numId="17">
    <w:abstractNumId w:val="4"/>
  </w:num>
  <w:num w:numId="18">
    <w:abstractNumId w:val="13"/>
  </w:num>
  <w:num w:numId="19">
    <w:abstractNumId w:val="0"/>
  </w:num>
  <w:num w:numId="20">
    <w:abstractNumId w:val="32"/>
  </w:num>
  <w:num w:numId="21">
    <w:abstractNumId w:val="27"/>
  </w:num>
  <w:num w:numId="22">
    <w:abstractNumId w:val="23"/>
  </w:num>
  <w:num w:numId="23">
    <w:abstractNumId w:val="21"/>
  </w:num>
  <w:num w:numId="24">
    <w:abstractNumId w:val="19"/>
  </w:num>
  <w:num w:numId="25">
    <w:abstractNumId w:val="25"/>
  </w:num>
  <w:num w:numId="26">
    <w:abstractNumId w:val="22"/>
  </w:num>
  <w:num w:numId="27">
    <w:abstractNumId w:val="24"/>
  </w:num>
  <w:num w:numId="28">
    <w:abstractNumId w:val="7"/>
  </w:num>
  <w:num w:numId="29">
    <w:abstractNumId w:val="8"/>
  </w:num>
  <w:num w:numId="30">
    <w:abstractNumId w:val="17"/>
  </w:num>
  <w:num w:numId="31">
    <w:abstractNumId w:val="18"/>
  </w:num>
  <w:num w:numId="32">
    <w:abstractNumId w:val="6"/>
  </w:num>
  <w:num w:numId="33">
    <w:abstractNumId w:val="12"/>
  </w:num>
  <w:num w:numId="34">
    <w:abstractNumId w:val="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3"/>
    <w:rsid w:val="000027F7"/>
    <w:rsid w:val="0000563A"/>
    <w:rsid w:val="000217DB"/>
    <w:rsid w:val="00040FF6"/>
    <w:rsid w:val="00055334"/>
    <w:rsid w:val="00061340"/>
    <w:rsid w:val="00061341"/>
    <w:rsid w:val="00063F7C"/>
    <w:rsid w:val="0007272D"/>
    <w:rsid w:val="000D06BE"/>
    <w:rsid w:val="000D1A81"/>
    <w:rsid w:val="000D398B"/>
    <w:rsid w:val="000D4A29"/>
    <w:rsid w:val="000E11E7"/>
    <w:rsid w:val="000E4506"/>
    <w:rsid w:val="001035E9"/>
    <w:rsid w:val="00105796"/>
    <w:rsid w:val="00123038"/>
    <w:rsid w:val="00123E39"/>
    <w:rsid w:val="00125EA8"/>
    <w:rsid w:val="0012668A"/>
    <w:rsid w:val="001417AB"/>
    <w:rsid w:val="0014582E"/>
    <w:rsid w:val="00154834"/>
    <w:rsid w:val="00155541"/>
    <w:rsid w:val="00164B4D"/>
    <w:rsid w:val="001775B7"/>
    <w:rsid w:val="00184462"/>
    <w:rsid w:val="0018718E"/>
    <w:rsid w:val="00187762"/>
    <w:rsid w:val="0019535B"/>
    <w:rsid w:val="00197429"/>
    <w:rsid w:val="001B5AF6"/>
    <w:rsid w:val="001C233C"/>
    <w:rsid w:val="002119B9"/>
    <w:rsid w:val="002149A6"/>
    <w:rsid w:val="00221605"/>
    <w:rsid w:val="00223492"/>
    <w:rsid w:val="00237424"/>
    <w:rsid w:val="0026402D"/>
    <w:rsid w:val="0027055E"/>
    <w:rsid w:val="0028067B"/>
    <w:rsid w:val="00280BEB"/>
    <w:rsid w:val="002851F9"/>
    <w:rsid w:val="00285F29"/>
    <w:rsid w:val="002920E1"/>
    <w:rsid w:val="002A3D63"/>
    <w:rsid w:val="002B085E"/>
    <w:rsid w:val="002B206D"/>
    <w:rsid w:val="002C13B0"/>
    <w:rsid w:val="002C3DC6"/>
    <w:rsid w:val="002D4D3F"/>
    <w:rsid w:val="002E1B02"/>
    <w:rsid w:val="0031450F"/>
    <w:rsid w:val="00320128"/>
    <w:rsid w:val="0037094D"/>
    <w:rsid w:val="003775FB"/>
    <w:rsid w:val="0037761F"/>
    <w:rsid w:val="00394171"/>
    <w:rsid w:val="003970DB"/>
    <w:rsid w:val="003A0E56"/>
    <w:rsid w:val="003A2C45"/>
    <w:rsid w:val="003D61A6"/>
    <w:rsid w:val="003E2ED9"/>
    <w:rsid w:val="003E6F7A"/>
    <w:rsid w:val="00413831"/>
    <w:rsid w:val="004335F0"/>
    <w:rsid w:val="00455C33"/>
    <w:rsid w:val="00467012"/>
    <w:rsid w:val="00485B37"/>
    <w:rsid w:val="00496C90"/>
    <w:rsid w:val="004C4687"/>
    <w:rsid w:val="004C619F"/>
    <w:rsid w:val="0054138A"/>
    <w:rsid w:val="00542A13"/>
    <w:rsid w:val="005473F0"/>
    <w:rsid w:val="005777B8"/>
    <w:rsid w:val="00584B09"/>
    <w:rsid w:val="00590635"/>
    <w:rsid w:val="00594732"/>
    <w:rsid w:val="005A156F"/>
    <w:rsid w:val="005A68FF"/>
    <w:rsid w:val="005B4399"/>
    <w:rsid w:val="005B494E"/>
    <w:rsid w:val="005C4E47"/>
    <w:rsid w:val="005D7E1D"/>
    <w:rsid w:val="005E018E"/>
    <w:rsid w:val="005F2B87"/>
    <w:rsid w:val="005F44FD"/>
    <w:rsid w:val="006050FB"/>
    <w:rsid w:val="00656375"/>
    <w:rsid w:val="00676411"/>
    <w:rsid w:val="00696EF3"/>
    <w:rsid w:val="006B46B0"/>
    <w:rsid w:val="006C2D3F"/>
    <w:rsid w:val="006F6F05"/>
    <w:rsid w:val="0070114C"/>
    <w:rsid w:val="00705BDB"/>
    <w:rsid w:val="00722F78"/>
    <w:rsid w:val="00737F44"/>
    <w:rsid w:val="00750216"/>
    <w:rsid w:val="00766CDD"/>
    <w:rsid w:val="00785E25"/>
    <w:rsid w:val="007865BE"/>
    <w:rsid w:val="007902C8"/>
    <w:rsid w:val="007932AA"/>
    <w:rsid w:val="007A2F68"/>
    <w:rsid w:val="007B5E56"/>
    <w:rsid w:val="007C626B"/>
    <w:rsid w:val="007C712F"/>
    <w:rsid w:val="007D4660"/>
    <w:rsid w:val="007D46EE"/>
    <w:rsid w:val="007D5E88"/>
    <w:rsid w:val="007F09ED"/>
    <w:rsid w:val="007F1B97"/>
    <w:rsid w:val="00806872"/>
    <w:rsid w:val="0080736F"/>
    <w:rsid w:val="00834561"/>
    <w:rsid w:val="00860D17"/>
    <w:rsid w:val="00874143"/>
    <w:rsid w:val="008913EA"/>
    <w:rsid w:val="008B4240"/>
    <w:rsid w:val="008D70D0"/>
    <w:rsid w:val="008E54CD"/>
    <w:rsid w:val="009175FE"/>
    <w:rsid w:val="00937AC4"/>
    <w:rsid w:val="009431FB"/>
    <w:rsid w:val="00956066"/>
    <w:rsid w:val="00985089"/>
    <w:rsid w:val="00986CAC"/>
    <w:rsid w:val="00990FA2"/>
    <w:rsid w:val="00995C6C"/>
    <w:rsid w:val="009A7EB5"/>
    <w:rsid w:val="009B6745"/>
    <w:rsid w:val="009C3076"/>
    <w:rsid w:val="009C451F"/>
    <w:rsid w:val="009D5853"/>
    <w:rsid w:val="009E1106"/>
    <w:rsid w:val="009F343C"/>
    <w:rsid w:val="00A01671"/>
    <w:rsid w:val="00A01AD7"/>
    <w:rsid w:val="00A47324"/>
    <w:rsid w:val="00A70433"/>
    <w:rsid w:val="00A823B5"/>
    <w:rsid w:val="00A90D7B"/>
    <w:rsid w:val="00AA6DC1"/>
    <w:rsid w:val="00AE2AA9"/>
    <w:rsid w:val="00AF6F25"/>
    <w:rsid w:val="00B128D6"/>
    <w:rsid w:val="00B131F3"/>
    <w:rsid w:val="00B41E00"/>
    <w:rsid w:val="00B544FE"/>
    <w:rsid w:val="00B674EE"/>
    <w:rsid w:val="00B76A22"/>
    <w:rsid w:val="00B76DCC"/>
    <w:rsid w:val="00B80991"/>
    <w:rsid w:val="00B878EE"/>
    <w:rsid w:val="00B91CD0"/>
    <w:rsid w:val="00BA6E6B"/>
    <w:rsid w:val="00BB0C05"/>
    <w:rsid w:val="00BC05B9"/>
    <w:rsid w:val="00BE0947"/>
    <w:rsid w:val="00BE6078"/>
    <w:rsid w:val="00BE6C35"/>
    <w:rsid w:val="00BF5879"/>
    <w:rsid w:val="00BF78A2"/>
    <w:rsid w:val="00C01DDD"/>
    <w:rsid w:val="00C03F4D"/>
    <w:rsid w:val="00C1113C"/>
    <w:rsid w:val="00C17E67"/>
    <w:rsid w:val="00C25F9F"/>
    <w:rsid w:val="00C31A46"/>
    <w:rsid w:val="00C63845"/>
    <w:rsid w:val="00C909EF"/>
    <w:rsid w:val="00C95363"/>
    <w:rsid w:val="00CA077F"/>
    <w:rsid w:val="00CA4EDE"/>
    <w:rsid w:val="00CB1ABA"/>
    <w:rsid w:val="00CB39E9"/>
    <w:rsid w:val="00CB3F2F"/>
    <w:rsid w:val="00D61B0F"/>
    <w:rsid w:val="00D75550"/>
    <w:rsid w:val="00DB2B3C"/>
    <w:rsid w:val="00DB5E1E"/>
    <w:rsid w:val="00DD68BF"/>
    <w:rsid w:val="00DE1CA3"/>
    <w:rsid w:val="00E106DE"/>
    <w:rsid w:val="00E11DE6"/>
    <w:rsid w:val="00E179E0"/>
    <w:rsid w:val="00E2193E"/>
    <w:rsid w:val="00E21D11"/>
    <w:rsid w:val="00E3410A"/>
    <w:rsid w:val="00E342CE"/>
    <w:rsid w:val="00E35C43"/>
    <w:rsid w:val="00E4160D"/>
    <w:rsid w:val="00E47EA7"/>
    <w:rsid w:val="00E65EAE"/>
    <w:rsid w:val="00E66DC4"/>
    <w:rsid w:val="00E82E69"/>
    <w:rsid w:val="00EA0BB2"/>
    <w:rsid w:val="00EA7BD8"/>
    <w:rsid w:val="00EE29A3"/>
    <w:rsid w:val="00EE7CF1"/>
    <w:rsid w:val="00F1705C"/>
    <w:rsid w:val="00F22241"/>
    <w:rsid w:val="00F42C63"/>
    <w:rsid w:val="00F4566C"/>
    <w:rsid w:val="00F76CB5"/>
    <w:rsid w:val="00F82F68"/>
    <w:rsid w:val="00F9201A"/>
    <w:rsid w:val="00FA1262"/>
    <w:rsid w:val="00FA736A"/>
    <w:rsid w:val="00FB5F70"/>
    <w:rsid w:val="00FB69C2"/>
    <w:rsid w:val="00FC0A6C"/>
    <w:rsid w:val="00FC6A43"/>
    <w:rsid w:val="00FD1687"/>
    <w:rsid w:val="00FE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DF885E-F408-40F6-9F61-FC2CCA47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6DC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AA6D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AA6D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01671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A6DC1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AA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A6DC1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AA6D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A6DC1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A6DC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0167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A6DC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AA6DC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AA6DC1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AA6DC1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AA6DC1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AA6DC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AA6DC1"/>
    <w:rPr>
      <w:lang w:eastAsia="ja-JP"/>
    </w:rPr>
  </w:style>
  <w:style w:type="character" w:customStyle="1" w:styleId="3GPPChar">
    <w:name w:val="3GPP 正文 Char"/>
    <w:link w:val="3GPP"/>
    <w:rsid w:val="00AA6DC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8">
    <w:name w:val="List Paragraph"/>
    <w:basedOn w:val="a1"/>
    <w:link w:val="Char1"/>
    <w:uiPriority w:val="34"/>
    <w:qFormat/>
    <w:rsid w:val="00FB5F70"/>
    <w:pPr>
      <w:suppressAutoHyphens/>
      <w:overflowPunct w:val="0"/>
      <w:autoSpaceDE w:val="0"/>
      <w:autoSpaceDN w:val="0"/>
      <w:spacing w:after="120"/>
      <w:ind w:left="720"/>
      <w:jc w:val="both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8"/>
    <w:uiPriority w:val="34"/>
    <w:locked/>
    <w:rsid w:val="00FB5F70"/>
    <w:rPr>
      <w:rFonts w:ascii="Arial" w:eastAsia="等线" w:hAnsi="Arial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9F343C"/>
    <w:rPr>
      <w:b/>
    </w:rPr>
  </w:style>
  <w:style w:type="paragraph" w:customStyle="1" w:styleId="TAC">
    <w:name w:val="TAC"/>
    <w:basedOn w:val="TAL"/>
    <w:link w:val="TACChar"/>
    <w:qFormat/>
    <w:rsid w:val="009F343C"/>
    <w:pPr>
      <w:jc w:val="center"/>
    </w:pPr>
  </w:style>
  <w:style w:type="paragraph" w:customStyle="1" w:styleId="TAL">
    <w:name w:val="TAL"/>
    <w:basedOn w:val="a1"/>
    <w:link w:val="TALCar"/>
    <w:qFormat/>
    <w:rsid w:val="009F343C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LCar">
    <w:name w:val="TAL Car"/>
    <w:link w:val="TAL"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9F343C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9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9359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78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55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2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4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0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5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5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4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8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7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8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8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0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5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69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7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6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2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3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5274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1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4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98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6851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4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5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6A1F2-33EE-485D-AC92-73966256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4183</TotalTime>
  <Pages>4</Pages>
  <Words>811</Words>
  <Characters>4624</Characters>
  <Application>Microsoft Office Word</Application>
  <DocSecurity>0</DocSecurity>
  <Lines>38</Lines>
  <Paragraphs>10</Paragraphs>
  <ScaleCrop>false</ScaleCrop>
  <Company>Huawei Technologies Co.,Ltd.</Company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140</cp:revision>
  <dcterms:created xsi:type="dcterms:W3CDTF">2020-07-28T06:20:00Z</dcterms:created>
  <dcterms:modified xsi:type="dcterms:W3CDTF">2021-04-02T14:30:00Z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(3)NH8cUMNuLBJa738kR39bsSnM8JaBXvoKXQIlxWi1gKd/1Unj4RNT69jnmkXtevarrIPCjR+Z
hXLNMbvNWEDTNZbQBiK3/oSduC1Tg79iiXDnc1DwWBZ9w8mG1clkyKXcOPnkTMbuksZfsnNJ
SLDF6tTikj9grOCJ0uUqGqFC9N5E4voFtjlECWHk+vTep7jn16/L739C93t5wzTXn9oNW5CK
U74tQEk8+D4oXhlngw</vt:lpwstr>
  </property>
  <property fmtid="{D5CDD505-2E9C-101B-9397-08002B2CF9AE}" pid="3" name="_2015_ms_pID_7253431">
    <vt:lpwstr>kK5JpLr2DQf6Bw9ZtShiRMBNYPhIJ96gCvK3jvVtGWDJdzszxvpwXV
zl1jaioG2HICpU6usx29UZ4ZobadwYaNKOXsyC2WmyjakQIL4kHCiqs0Bm+znH0dQ1cCv0Ak
f67KDjTm5mAwWyMDpZWwM/dRQLDVrCeYBmAlLIRIT0Brixx52KEantQDgLUtK45K2V9dKWXn
ZZA5CXJe3ZiLszO4WdHV78IFq3x2Dwc1AB6k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1617373574</vt:lpwstr>
  </property>
</Properties>
</file>